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CD" w:rsidRDefault="008C3ACD" w:rsidP="008B4C1F">
      <w:pPr>
        <w:pStyle w:val="8"/>
        <w:spacing w:after="240"/>
        <w:jc w:val="both"/>
        <w:rPr>
          <w:b/>
          <w:sz w:val="32"/>
          <w:szCs w:val="32"/>
        </w:rPr>
      </w:pPr>
      <w:r w:rsidRPr="008C3ACD">
        <w:rPr>
          <w:b/>
          <w:sz w:val="32"/>
          <w:szCs w:val="32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06870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3ACD" w:rsidRDefault="008C3ACD" w:rsidP="008B4C1F">
      <w:pPr>
        <w:pStyle w:val="8"/>
        <w:spacing w:after="240"/>
        <w:jc w:val="both"/>
        <w:rPr>
          <w:b/>
          <w:sz w:val="32"/>
          <w:szCs w:val="32"/>
        </w:rPr>
      </w:pPr>
    </w:p>
    <w:p w:rsidR="008C3ACD" w:rsidRDefault="008C3ACD" w:rsidP="008B4C1F">
      <w:pPr>
        <w:pStyle w:val="8"/>
        <w:spacing w:after="240"/>
        <w:jc w:val="both"/>
        <w:rPr>
          <w:b/>
          <w:sz w:val="32"/>
          <w:szCs w:val="32"/>
        </w:rPr>
      </w:pPr>
    </w:p>
    <w:p w:rsidR="008C3ACD" w:rsidRDefault="008C3ACD" w:rsidP="008B4C1F">
      <w:pPr>
        <w:pStyle w:val="8"/>
        <w:spacing w:after="240"/>
        <w:jc w:val="both"/>
        <w:rPr>
          <w:b/>
          <w:sz w:val="32"/>
          <w:szCs w:val="32"/>
        </w:rPr>
      </w:pPr>
    </w:p>
    <w:p w:rsidR="008C3ACD" w:rsidRDefault="008C3ACD" w:rsidP="008B4C1F">
      <w:pPr>
        <w:pStyle w:val="8"/>
        <w:spacing w:after="240"/>
        <w:jc w:val="both"/>
        <w:rPr>
          <w:b/>
          <w:sz w:val="32"/>
          <w:szCs w:val="32"/>
        </w:rPr>
      </w:pPr>
    </w:p>
    <w:p w:rsidR="008C3ACD" w:rsidRDefault="008C3ACD" w:rsidP="008B4C1F">
      <w:pPr>
        <w:pStyle w:val="8"/>
        <w:spacing w:after="240"/>
        <w:jc w:val="both"/>
        <w:rPr>
          <w:b/>
          <w:sz w:val="32"/>
          <w:szCs w:val="32"/>
        </w:rPr>
      </w:pPr>
    </w:p>
    <w:p w:rsidR="008C3ACD" w:rsidRDefault="008C3ACD" w:rsidP="008B4C1F">
      <w:pPr>
        <w:pStyle w:val="8"/>
        <w:spacing w:after="240"/>
        <w:jc w:val="both"/>
        <w:rPr>
          <w:b/>
          <w:sz w:val="32"/>
          <w:szCs w:val="32"/>
        </w:rPr>
      </w:pPr>
    </w:p>
    <w:p w:rsidR="008C3ACD" w:rsidRDefault="008C3ACD" w:rsidP="008B4C1F">
      <w:pPr>
        <w:pStyle w:val="8"/>
        <w:spacing w:after="240"/>
        <w:jc w:val="both"/>
        <w:rPr>
          <w:b/>
          <w:sz w:val="32"/>
          <w:szCs w:val="32"/>
        </w:rPr>
      </w:pPr>
    </w:p>
    <w:p w:rsidR="008C3ACD" w:rsidRDefault="008C3ACD" w:rsidP="008B4C1F">
      <w:pPr>
        <w:pStyle w:val="8"/>
        <w:spacing w:after="240"/>
        <w:jc w:val="both"/>
        <w:rPr>
          <w:b/>
          <w:sz w:val="32"/>
          <w:szCs w:val="32"/>
        </w:rPr>
      </w:pPr>
    </w:p>
    <w:p w:rsidR="008C3ACD" w:rsidRDefault="008C3ACD" w:rsidP="008B4C1F">
      <w:pPr>
        <w:pStyle w:val="8"/>
        <w:spacing w:after="240"/>
        <w:jc w:val="both"/>
        <w:rPr>
          <w:b/>
          <w:sz w:val="32"/>
          <w:szCs w:val="32"/>
        </w:rPr>
      </w:pPr>
    </w:p>
    <w:p w:rsidR="008C3ACD" w:rsidRDefault="008C3ACD" w:rsidP="008B4C1F">
      <w:pPr>
        <w:pStyle w:val="8"/>
        <w:spacing w:after="240"/>
        <w:jc w:val="both"/>
        <w:rPr>
          <w:b/>
          <w:sz w:val="32"/>
          <w:szCs w:val="32"/>
        </w:rPr>
      </w:pPr>
    </w:p>
    <w:p w:rsidR="008C3ACD" w:rsidRDefault="008C3ACD" w:rsidP="008B4C1F">
      <w:pPr>
        <w:pStyle w:val="8"/>
        <w:spacing w:after="240"/>
        <w:jc w:val="both"/>
        <w:rPr>
          <w:b/>
          <w:sz w:val="32"/>
          <w:szCs w:val="32"/>
        </w:rPr>
      </w:pPr>
    </w:p>
    <w:p w:rsidR="008C3ACD" w:rsidRDefault="008C3ACD" w:rsidP="008B4C1F">
      <w:pPr>
        <w:pStyle w:val="8"/>
        <w:spacing w:after="240"/>
        <w:jc w:val="both"/>
        <w:rPr>
          <w:b/>
          <w:sz w:val="32"/>
          <w:szCs w:val="32"/>
        </w:rPr>
      </w:pPr>
    </w:p>
    <w:p w:rsidR="008C3ACD" w:rsidRDefault="008C3ACD" w:rsidP="008B4C1F">
      <w:pPr>
        <w:pStyle w:val="8"/>
        <w:spacing w:after="240"/>
        <w:jc w:val="both"/>
        <w:rPr>
          <w:b/>
          <w:sz w:val="32"/>
          <w:szCs w:val="32"/>
        </w:rPr>
      </w:pPr>
    </w:p>
    <w:p w:rsidR="008C3ACD" w:rsidRDefault="008C3ACD" w:rsidP="008B4C1F">
      <w:pPr>
        <w:pStyle w:val="8"/>
        <w:spacing w:after="240"/>
        <w:jc w:val="both"/>
        <w:rPr>
          <w:b/>
          <w:sz w:val="32"/>
          <w:szCs w:val="32"/>
        </w:rPr>
      </w:pPr>
    </w:p>
    <w:p w:rsidR="008C3ACD" w:rsidRDefault="008C3ACD" w:rsidP="008B4C1F">
      <w:pPr>
        <w:pStyle w:val="8"/>
        <w:spacing w:after="240"/>
        <w:jc w:val="both"/>
        <w:rPr>
          <w:b/>
          <w:sz w:val="32"/>
          <w:szCs w:val="32"/>
        </w:rPr>
      </w:pPr>
    </w:p>
    <w:p w:rsidR="008C3ACD" w:rsidRDefault="008C3ACD" w:rsidP="008B4C1F">
      <w:pPr>
        <w:pStyle w:val="8"/>
        <w:spacing w:after="240"/>
        <w:jc w:val="both"/>
        <w:rPr>
          <w:b/>
          <w:sz w:val="32"/>
          <w:szCs w:val="32"/>
        </w:rPr>
      </w:pPr>
    </w:p>
    <w:p w:rsidR="008C3ACD" w:rsidRDefault="008C3ACD" w:rsidP="008B4C1F">
      <w:pPr>
        <w:pStyle w:val="8"/>
        <w:spacing w:after="240"/>
        <w:jc w:val="both"/>
        <w:rPr>
          <w:b/>
          <w:sz w:val="32"/>
          <w:szCs w:val="32"/>
        </w:rPr>
      </w:pPr>
    </w:p>
    <w:p w:rsidR="008C3ACD" w:rsidRDefault="008C3ACD" w:rsidP="008B4C1F">
      <w:pPr>
        <w:pStyle w:val="8"/>
        <w:spacing w:after="240"/>
        <w:jc w:val="both"/>
        <w:rPr>
          <w:b/>
          <w:sz w:val="32"/>
          <w:szCs w:val="32"/>
        </w:rPr>
      </w:pPr>
    </w:p>
    <w:p w:rsidR="008C3ACD" w:rsidRDefault="008C3ACD" w:rsidP="008B4C1F">
      <w:pPr>
        <w:pStyle w:val="8"/>
        <w:spacing w:after="240"/>
        <w:jc w:val="both"/>
        <w:rPr>
          <w:b/>
          <w:sz w:val="32"/>
          <w:szCs w:val="32"/>
        </w:rPr>
      </w:pPr>
    </w:p>
    <w:p w:rsidR="008C3ACD" w:rsidRDefault="008C3ACD" w:rsidP="008B4C1F">
      <w:pPr>
        <w:pStyle w:val="8"/>
        <w:spacing w:after="240"/>
        <w:jc w:val="both"/>
        <w:rPr>
          <w:b/>
          <w:sz w:val="32"/>
          <w:szCs w:val="32"/>
        </w:rPr>
      </w:pPr>
    </w:p>
    <w:p w:rsidR="008C3ACD" w:rsidRDefault="008C3ACD" w:rsidP="008B4C1F">
      <w:pPr>
        <w:pStyle w:val="8"/>
        <w:spacing w:after="240"/>
        <w:jc w:val="both"/>
        <w:rPr>
          <w:b/>
          <w:sz w:val="32"/>
          <w:szCs w:val="32"/>
        </w:rPr>
      </w:pPr>
    </w:p>
    <w:p w:rsidR="008C3ACD" w:rsidRDefault="008C3ACD" w:rsidP="008B4C1F">
      <w:pPr>
        <w:pStyle w:val="8"/>
        <w:spacing w:after="240"/>
        <w:jc w:val="both"/>
        <w:rPr>
          <w:b/>
          <w:sz w:val="32"/>
          <w:szCs w:val="32"/>
        </w:rPr>
      </w:pPr>
    </w:p>
    <w:p w:rsidR="008C3ACD" w:rsidRDefault="008C3ACD" w:rsidP="008B4C1F">
      <w:pPr>
        <w:pStyle w:val="8"/>
        <w:spacing w:after="240"/>
        <w:jc w:val="both"/>
        <w:rPr>
          <w:b/>
          <w:sz w:val="32"/>
          <w:szCs w:val="32"/>
        </w:rPr>
      </w:pPr>
    </w:p>
    <w:p w:rsidR="001B5089" w:rsidRPr="00F85E69" w:rsidRDefault="001B5089" w:rsidP="008B4C1F">
      <w:pPr>
        <w:pStyle w:val="8"/>
        <w:spacing w:after="240"/>
        <w:jc w:val="both"/>
        <w:rPr>
          <w:b/>
          <w:sz w:val="32"/>
          <w:szCs w:val="32"/>
        </w:rPr>
      </w:pPr>
      <w:r w:rsidRPr="00F85E69">
        <w:rPr>
          <w:b/>
          <w:sz w:val="32"/>
          <w:szCs w:val="32"/>
        </w:rPr>
        <w:t>1.Назначение и область применения</w:t>
      </w:r>
    </w:p>
    <w:p w:rsidR="001B5089" w:rsidRPr="001B5089" w:rsidRDefault="001B5089" w:rsidP="001B5089">
      <w:pPr>
        <w:pStyle w:val="Style7"/>
        <w:widowControl/>
        <w:tabs>
          <w:tab w:val="left" w:pos="1430"/>
        </w:tabs>
        <w:spacing w:after="240" w:line="360" w:lineRule="auto"/>
        <w:ind w:right="29"/>
        <w:rPr>
          <w:rStyle w:val="FontStyle19"/>
          <w:sz w:val="28"/>
          <w:szCs w:val="28"/>
        </w:rPr>
      </w:pPr>
      <w:r w:rsidRPr="001B5089">
        <w:rPr>
          <w:rStyle w:val="FontStyle19"/>
          <w:sz w:val="28"/>
          <w:szCs w:val="28"/>
        </w:rPr>
        <w:t>Настоящее положение регламентирует порядок перевода обучающихся из краевого государственного бюджетного профессионального образовательного учреждения «Красноярский педагогический колледж № 2» (далее - Колледж) в другие организации, осуществляющие образовательную деятельность по образовательным программам среднего профессионального образования и перевода в Колледж из других организаций, осуществляющих образовательную деятельность по программам среднег</w:t>
      </w:r>
      <w:r>
        <w:rPr>
          <w:rStyle w:val="FontStyle19"/>
          <w:sz w:val="28"/>
          <w:szCs w:val="28"/>
        </w:rPr>
        <w:t>о профессионального или высшего</w:t>
      </w:r>
      <w:r w:rsidRPr="001B5089">
        <w:rPr>
          <w:rStyle w:val="FontStyle19"/>
          <w:sz w:val="28"/>
          <w:szCs w:val="28"/>
        </w:rPr>
        <w:t xml:space="preserve"> образования.</w:t>
      </w:r>
    </w:p>
    <w:p w:rsidR="001B5089" w:rsidRDefault="001B5089" w:rsidP="008B4C1F">
      <w:pPr>
        <w:pStyle w:val="8"/>
        <w:spacing w:after="240"/>
        <w:jc w:val="both"/>
        <w:rPr>
          <w:b/>
          <w:sz w:val="32"/>
          <w:szCs w:val="32"/>
        </w:rPr>
      </w:pPr>
      <w:r w:rsidRPr="00F85E69">
        <w:rPr>
          <w:b/>
          <w:sz w:val="32"/>
          <w:szCs w:val="32"/>
        </w:rPr>
        <w:t>2.Нормативные ссылки</w:t>
      </w:r>
    </w:p>
    <w:p w:rsidR="001B5089" w:rsidRDefault="001B5089" w:rsidP="0024667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5089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</w:t>
      </w:r>
      <w:r w:rsidRPr="001B5089">
        <w:rPr>
          <w:rFonts w:ascii="Times New Roman" w:hAnsi="Times New Roman" w:cs="Times New Roman"/>
          <w:sz w:val="28"/>
          <w:szCs w:val="28"/>
        </w:rPr>
        <w:t xml:space="preserve"> от 29.12.2012 № 273-ФЗ «Об обра</w:t>
      </w:r>
      <w:r>
        <w:rPr>
          <w:rFonts w:ascii="Times New Roman" w:hAnsi="Times New Roman" w:cs="Times New Roman"/>
          <w:sz w:val="28"/>
          <w:szCs w:val="28"/>
        </w:rPr>
        <w:t>зовании в Российской Федерации»;</w:t>
      </w:r>
    </w:p>
    <w:p w:rsidR="001B5089" w:rsidRDefault="001B5089" w:rsidP="00153C0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Pr="001B5089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10.02.2017 № 124 «Об утверждении порядка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образования»</w:t>
      </w:r>
      <w:r w:rsidR="00153C01">
        <w:rPr>
          <w:rFonts w:ascii="Times New Roman" w:hAnsi="Times New Roman" w:cs="Times New Roman"/>
          <w:sz w:val="28"/>
          <w:szCs w:val="28"/>
        </w:rPr>
        <w:t>;</w:t>
      </w:r>
    </w:p>
    <w:p w:rsidR="00153C01" w:rsidRPr="00F85E69" w:rsidRDefault="00153C01" w:rsidP="00153C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5E69">
        <w:rPr>
          <w:rFonts w:ascii="Times New Roman" w:hAnsi="Times New Roman" w:cs="Times New Roman"/>
          <w:sz w:val="28"/>
          <w:szCs w:val="28"/>
        </w:rPr>
        <w:t>Устав Колледжа;</w:t>
      </w:r>
    </w:p>
    <w:p w:rsidR="00153C01" w:rsidRPr="00153C01" w:rsidRDefault="00153C01" w:rsidP="00153C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5E69">
        <w:rPr>
          <w:rFonts w:ascii="Times New Roman" w:hAnsi="Times New Roman" w:cs="Times New Roman"/>
          <w:sz w:val="28"/>
          <w:szCs w:val="28"/>
        </w:rPr>
        <w:t>СМК СОУ 1.0-01-2006 Правила оформления документов.</w:t>
      </w:r>
    </w:p>
    <w:p w:rsidR="001B5089" w:rsidRPr="00F85E69" w:rsidRDefault="001B5089" w:rsidP="008B4C1F">
      <w:pPr>
        <w:pStyle w:val="8"/>
        <w:spacing w:after="240"/>
        <w:jc w:val="both"/>
        <w:rPr>
          <w:b/>
          <w:sz w:val="32"/>
          <w:szCs w:val="32"/>
        </w:rPr>
      </w:pPr>
      <w:r w:rsidRPr="00F85E69">
        <w:rPr>
          <w:b/>
          <w:sz w:val="32"/>
          <w:szCs w:val="32"/>
        </w:rPr>
        <w:t>3. Общие положения</w:t>
      </w:r>
    </w:p>
    <w:p w:rsidR="00246677" w:rsidRPr="00246677" w:rsidRDefault="00246677" w:rsidP="00B10A6E">
      <w:pPr>
        <w:pStyle w:val="Style3"/>
        <w:widowControl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rPr>
          <w:rStyle w:val="FontStyle19"/>
          <w:sz w:val="28"/>
          <w:szCs w:val="28"/>
        </w:rPr>
      </w:pPr>
      <w:r w:rsidRPr="00246677">
        <w:rPr>
          <w:rStyle w:val="FontStyle19"/>
          <w:sz w:val="28"/>
          <w:szCs w:val="28"/>
        </w:rPr>
        <w:t>Настоящее Положение не распространяется на:</w:t>
      </w:r>
    </w:p>
    <w:p w:rsidR="00246677" w:rsidRPr="00246677" w:rsidRDefault="00246677" w:rsidP="00246677">
      <w:pPr>
        <w:pStyle w:val="Style9"/>
        <w:widowControl/>
        <w:numPr>
          <w:ilvl w:val="0"/>
          <w:numId w:val="9"/>
        </w:numPr>
        <w:tabs>
          <w:tab w:val="left" w:pos="993"/>
        </w:tabs>
        <w:spacing w:line="360" w:lineRule="auto"/>
        <w:ind w:left="0" w:right="19"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перевод лиц,</w:t>
      </w:r>
      <w:r w:rsidRPr="00246677">
        <w:rPr>
          <w:rStyle w:val="FontStyle19"/>
          <w:sz w:val="28"/>
          <w:szCs w:val="28"/>
        </w:rPr>
        <w:t xml:space="preserve"> обучающихся по образовательным программам среднего профессионального и высшего образования в Колледж, в случае прекращения деятельности организации, осуществляющей образовательную </w:t>
      </w:r>
      <w:r w:rsidRPr="00246677">
        <w:rPr>
          <w:rStyle w:val="FontStyle19"/>
          <w:sz w:val="28"/>
          <w:szCs w:val="28"/>
        </w:rPr>
        <w:lastRenderedPageBreak/>
        <w:t>деятельность, аннулирования соответствующей лицензии, лишения ее государственной аккредитации по соответствующей образовательной программе, истечения срока действия государственной аккредитации по соответствующей образовательной программе;</w:t>
      </w:r>
    </w:p>
    <w:p w:rsidR="00246677" w:rsidRPr="00246677" w:rsidRDefault="00246677" w:rsidP="00246677">
      <w:pPr>
        <w:pStyle w:val="Style9"/>
        <w:widowControl/>
        <w:numPr>
          <w:ilvl w:val="0"/>
          <w:numId w:val="9"/>
        </w:numPr>
        <w:tabs>
          <w:tab w:val="left" w:pos="993"/>
        </w:tabs>
        <w:spacing w:line="360" w:lineRule="auto"/>
        <w:ind w:left="0" w:right="10" w:firstLine="709"/>
        <w:rPr>
          <w:rStyle w:val="FontStyle19"/>
          <w:sz w:val="28"/>
          <w:szCs w:val="28"/>
        </w:rPr>
      </w:pPr>
      <w:r w:rsidRPr="00246677">
        <w:rPr>
          <w:rStyle w:val="FontStyle19"/>
          <w:sz w:val="28"/>
          <w:szCs w:val="28"/>
        </w:rPr>
        <w:t>перевод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деятельность по соответствующим образовательным программам,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подготовки.</w:t>
      </w:r>
    </w:p>
    <w:p w:rsidR="00246677" w:rsidRDefault="00246677" w:rsidP="00435339">
      <w:pPr>
        <w:pStyle w:val="Style9"/>
        <w:widowControl/>
        <w:spacing w:line="360" w:lineRule="auto"/>
        <w:ind w:left="709" w:right="10"/>
        <w:rPr>
          <w:rStyle w:val="FontStyle19"/>
          <w:sz w:val="28"/>
          <w:szCs w:val="28"/>
        </w:rPr>
      </w:pPr>
      <w:r w:rsidRPr="00246677">
        <w:rPr>
          <w:rStyle w:val="FontStyle19"/>
          <w:sz w:val="28"/>
          <w:szCs w:val="28"/>
        </w:rPr>
        <w:t>Колледж не реализует образовательные программы в сетевой форме.</w:t>
      </w:r>
    </w:p>
    <w:p w:rsidR="00246677" w:rsidRPr="00B10A6E" w:rsidRDefault="00246677" w:rsidP="00435339">
      <w:pPr>
        <w:pStyle w:val="Style8"/>
        <w:widowControl/>
        <w:numPr>
          <w:ilvl w:val="0"/>
          <w:numId w:val="10"/>
        </w:numPr>
        <w:tabs>
          <w:tab w:val="left" w:pos="993"/>
        </w:tabs>
        <w:spacing w:line="360" w:lineRule="auto"/>
        <w:ind w:left="0" w:right="19" w:firstLine="709"/>
        <w:rPr>
          <w:rStyle w:val="FontStyle19"/>
          <w:sz w:val="28"/>
          <w:szCs w:val="28"/>
        </w:rPr>
      </w:pPr>
      <w:r w:rsidRPr="00246677">
        <w:rPr>
          <w:rStyle w:val="FontStyle19"/>
          <w:sz w:val="28"/>
          <w:szCs w:val="28"/>
        </w:rPr>
        <w:t>Решение о переводе (в том числе по р</w:t>
      </w:r>
      <w:r w:rsidR="00B10A6E">
        <w:rPr>
          <w:rStyle w:val="FontStyle19"/>
          <w:sz w:val="28"/>
          <w:szCs w:val="28"/>
        </w:rPr>
        <w:t>езультатам конкурсного отбора),</w:t>
      </w:r>
      <w:proofErr w:type="spellStart"/>
      <w:r w:rsidRPr="00B10A6E">
        <w:rPr>
          <w:rStyle w:val="FontStyle19"/>
          <w:sz w:val="28"/>
          <w:szCs w:val="28"/>
        </w:rPr>
        <w:t>перезачете</w:t>
      </w:r>
      <w:proofErr w:type="spellEnd"/>
      <w:r w:rsidRPr="00B10A6E">
        <w:rPr>
          <w:rStyle w:val="FontStyle19"/>
          <w:sz w:val="28"/>
          <w:szCs w:val="28"/>
        </w:rPr>
        <w:t xml:space="preserve"> результатов обучения, полученных в другой образовательной организации, </w:t>
      </w:r>
      <w:r w:rsidR="00DE6125">
        <w:rPr>
          <w:rStyle w:val="FontStyle19"/>
          <w:sz w:val="28"/>
          <w:szCs w:val="28"/>
        </w:rPr>
        <w:t xml:space="preserve">принимается </w:t>
      </w:r>
      <w:r w:rsidRPr="00B10A6E">
        <w:rPr>
          <w:rStyle w:val="FontStyle19"/>
          <w:sz w:val="28"/>
          <w:szCs w:val="28"/>
        </w:rPr>
        <w:t xml:space="preserve">на заседаниях комиссии, состав которой утверждается директором на учебный год. Комиссия состоит из председателя, секретаря и 5 членов, заседания комиссии проводятся по мере необходимости с участием не менее 2/3 ее состава. В состав комиссии включается представитель студенческого самоуправления. </w:t>
      </w:r>
      <w:r w:rsidRPr="00B10A6E">
        <w:rPr>
          <w:sz w:val="28"/>
          <w:szCs w:val="28"/>
        </w:rPr>
        <w:t xml:space="preserve">Комиссия осуществляет свою деятельность как коллегиальный орган. </w:t>
      </w:r>
      <w:r w:rsidRPr="00B10A6E">
        <w:rPr>
          <w:rStyle w:val="FontStyle19"/>
          <w:sz w:val="28"/>
          <w:szCs w:val="28"/>
        </w:rPr>
        <w:t>Решение комиссии оформляется протоколом.</w:t>
      </w:r>
    </w:p>
    <w:p w:rsidR="00246677" w:rsidRPr="00435339" w:rsidRDefault="00246677" w:rsidP="00435339">
      <w:pPr>
        <w:pStyle w:val="Style10"/>
        <w:widowControl/>
        <w:numPr>
          <w:ilvl w:val="0"/>
          <w:numId w:val="10"/>
        </w:numPr>
        <w:tabs>
          <w:tab w:val="left" w:pos="993"/>
        </w:tabs>
        <w:spacing w:line="360" w:lineRule="auto"/>
        <w:ind w:left="0" w:right="19" w:firstLine="709"/>
        <w:rPr>
          <w:rStyle w:val="FontStyle19"/>
          <w:sz w:val="28"/>
          <w:szCs w:val="28"/>
        </w:rPr>
      </w:pPr>
      <w:r w:rsidRPr="00435339">
        <w:rPr>
          <w:rStyle w:val="FontStyle19"/>
          <w:sz w:val="28"/>
          <w:szCs w:val="28"/>
        </w:rPr>
        <w:t>Перевод в Колледж из другой образовательной организации осуществляется при наличии вакантных мест.</w:t>
      </w:r>
    </w:p>
    <w:p w:rsidR="00246677" w:rsidRPr="00246677" w:rsidRDefault="00246677" w:rsidP="00435339">
      <w:pPr>
        <w:pStyle w:val="Style10"/>
        <w:widowControl/>
        <w:spacing w:line="360" w:lineRule="auto"/>
        <w:ind w:firstLine="709"/>
        <w:rPr>
          <w:rStyle w:val="FontStyle19"/>
          <w:sz w:val="28"/>
          <w:szCs w:val="28"/>
        </w:rPr>
      </w:pPr>
      <w:r w:rsidRPr="00246677">
        <w:rPr>
          <w:rStyle w:val="FontStyle19"/>
          <w:sz w:val="28"/>
          <w:szCs w:val="28"/>
        </w:rPr>
        <w:t>Количество вакантных мест для перевода определяется Колледжем с детализацией по образовательным программам, формам обучения, курсам обучения с указанием количества вакантных мест для перевода, финансируемых за счет бюджетных ассигнований, по договорам об образовании за счет средств физических и (или) юридических лиц.</w:t>
      </w:r>
    </w:p>
    <w:p w:rsidR="00246677" w:rsidRPr="00246677" w:rsidRDefault="00246677" w:rsidP="00246677">
      <w:pPr>
        <w:pStyle w:val="Style11"/>
        <w:widowControl/>
        <w:spacing w:line="360" w:lineRule="auto"/>
        <w:ind w:left="19"/>
        <w:rPr>
          <w:rStyle w:val="FontStyle19"/>
          <w:sz w:val="28"/>
          <w:szCs w:val="28"/>
        </w:rPr>
      </w:pPr>
      <w:r w:rsidRPr="00246677">
        <w:rPr>
          <w:rStyle w:val="FontStyle19"/>
          <w:sz w:val="28"/>
          <w:szCs w:val="28"/>
        </w:rPr>
        <w:t>Информация о наличии вакантных мест для перевода размещается на официальном сайте Колледжа в сети Интернет.</w:t>
      </w:r>
    </w:p>
    <w:p w:rsidR="00246677" w:rsidRPr="00246677" w:rsidRDefault="00BD254A" w:rsidP="00BD254A">
      <w:pPr>
        <w:pStyle w:val="Style10"/>
        <w:widowControl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Перевод обучающихся</w:t>
      </w:r>
      <w:r w:rsidR="00246677" w:rsidRPr="00246677">
        <w:rPr>
          <w:rStyle w:val="FontStyle19"/>
          <w:sz w:val="28"/>
          <w:szCs w:val="28"/>
        </w:rPr>
        <w:t xml:space="preserve"> в Колледж из других образовательныхорганизаций осуществляется:</w:t>
      </w:r>
    </w:p>
    <w:p w:rsidR="00BD254A" w:rsidRDefault="00246677" w:rsidP="00DE6125">
      <w:pPr>
        <w:pStyle w:val="Style11"/>
        <w:widowControl/>
        <w:numPr>
          <w:ilvl w:val="0"/>
          <w:numId w:val="12"/>
        </w:numPr>
        <w:tabs>
          <w:tab w:val="left" w:pos="993"/>
        </w:tabs>
        <w:spacing w:line="360" w:lineRule="auto"/>
        <w:ind w:left="0" w:right="58" w:firstLine="709"/>
        <w:rPr>
          <w:rStyle w:val="FontStyle19"/>
          <w:sz w:val="28"/>
          <w:szCs w:val="28"/>
        </w:rPr>
      </w:pPr>
      <w:r w:rsidRPr="00246677">
        <w:rPr>
          <w:rStyle w:val="FontStyle19"/>
          <w:sz w:val="28"/>
          <w:szCs w:val="28"/>
        </w:rPr>
        <w:t>с программы подготовки специалистов среднего звена на программу подготов</w:t>
      </w:r>
      <w:r w:rsidR="00BD254A">
        <w:rPr>
          <w:rStyle w:val="FontStyle19"/>
          <w:sz w:val="28"/>
          <w:szCs w:val="28"/>
        </w:rPr>
        <w:t>ки специалистов среднего звена;</w:t>
      </w:r>
    </w:p>
    <w:p w:rsidR="00246677" w:rsidRPr="00246677" w:rsidRDefault="00246677" w:rsidP="00DE6125">
      <w:pPr>
        <w:pStyle w:val="Style11"/>
        <w:widowControl/>
        <w:numPr>
          <w:ilvl w:val="0"/>
          <w:numId w:val="12"/>
        </w:numPr>
        <w:tabs>
          <w:tab w:val="left" w:pos="993"/>
        </w:tabs>
        <w:spacing w:line="360" w:lineRule="auto"/>
        <w:ind w:left="0" w:right="58" w:firstLine="709"/>
        <w:rPr>
          <w:rStyle w:val="FontStyle19"/>
          <w:sz w:val="28"/>
          <w:szCs w:val="28"/>
        </w:rPr>
      </w:pPr>
      <w:r w:rsidRPr="00246677">
        <w:rPr>
          <w:rStyle w:val="FontStyle19"/>
          <w:sz w:val="28"/>
          <w:szCs w:val="28"/>
        </w:rPr>
        <w:t>с программы подготовки квалифицированных рабочих, служащих на программу подготовки специалистов среднего звена;</w:t>
      </w:r>
    </w:p>
    <w:p w:rsidR="00246677" w:rsidRPr="00246677" w:rsidRDefault="00246677" w:rsidP="00DE6125">
      <w:pPr>
        <w:pStyle w:val="Style11"/>
        <w:widowControl/>
        <w:numPr>
          <w:ilvl w:val="0"/>
          <w:numId w:val="12"/>
        </w:numPr>
        <w:tabs>
          <w:tab w:val="left" w:pos="993"/>
        </w:tabs>
        <w:spacing w:line="360" w:lineRule="auto"/>
        <w:ind w:left="0" w:right="58" w:firstLine="709"/>
        <w:rPr>
          <w:rStyle w:val="FontStyle19"/>
          <w:sz w:val="28"/>
          <w:szCs w:val="28"/>
        </w:rPr>
      </w:pPr>
      <w:r w:rsidRPr="00246677">
        <w:rPr>
          <w:rStyle w:val="FontStyle19"/>
          <w:sz w:val="28"/>
          <w:szCs w:val="28"/>
        </w:rPr>
        <w:t xml:space="preserve">с программы </w:t>
      </w:r>
      <w:proofErr w:type="spellStart"/>
      <w:r w:rsidRPr="00246677">
        <w:rPr>
          <w:rStyle w:val="FontStyle19"/>
          <w:sz w:val="28"/>
          <w:szCs w:val="28"/>
        </w:rPr>
        <w:t>бакалавриата</w:t>
      </w:r>
      <w:proofErr w:type="spellEnd"/>
      <w:r w:rsidRPr="00246677">
        <w:rPr>
          <w:rStyle w:val="FontStyle19"/>
          <w:sz w:val="28"/>
          <w:szCs w:val="28"/>
        </w:rPr>
        <w:t xml:space="preserve"> на программу подготовки специалистов среднего звена;</w:t>
      </w:r>
    </w:p>
    <w:p w:rsidR="00246677" w:rsidRPr="00246677" w:rsidRDefault="00246677" w:rsidP="00DE6125">
      <w:pPr>
        <w:pStyle w:val="Style11"/>
        <w:widowControl/>
        <w:numPr>
          <w:ilvl w:val="0"/>
          <w:numId w:val="12"/>
        </w:numPr>
        <w:tabs>
          <w:tab w:val="left" w:pos="993"/>
        </w:tabs>
        <w:spacing w:line="360" w:lineRule="auto"/>
        <w:ind w:left="0" w:right="48" w:firstLine="709"/>
        <w:rPr>
          <w:rStyle w:val="FontStyle19"/>
          <w:sz w:val="28"/>
          <w:szCs w:val="28"/>
        </w:rPr>
      </w:pPr>
      <w:r w:rsidRPr="00246677">
        <w:rPr>
          <w:rStyle w:val="FontStyle19"/>
          <w:sz w:val="28"/>
          <w:szCs w:val="28"/>
        </w:rPr>
        <w:t xml:space="preserve">с программы </w:t>
      </w:r>
      <w:proofErr w:type="spellStart"/>
      <w:r w:rsidRPr="00246677">
        <w:rPr>
          <w:rStyle w:val="FontStyle19"/>
          <w:sz w:val="28"/>
          <w:szCs w:val="28"/>
        </w:rPr>
        <w:t>специалитета</w:t>
      </w:r>
      <w:proofErr w:type="spellEnd"/>
      <w:r w:rsidRPr="00246677">
        <w:rPr>
          <w:rStyle w:val="FontStyle19"/>
          <w:sz w:val="28"/>
          <w:szCs w:val="28"/>
        </w:rPr>
        <w:t xml:space="preserve"> на программу подготовки специалистов среднего звена.</w:t>
      </w:r>
    </w:p>
    <w:p w:rsidR="00246677" w:rsidRPr="00246677" w:rsidRDefault="00246677" w:rsidP="00DE6125">
      <w:pPr>
        <w:pStyle w:val="Style11"/>
        <w:widowControl/>
        <w:spacing w:line="360" w:lineRule="auto"/>
        <w:ind w:right="38" w:firstLine="709"/>
        <w:rPr>
          <w:rStyle w:val="FontStyle19"/>
          <w:sz w:val="28"/>
          <w:szCs w:val="28"/>
        </w:rPr>
      </w:pPr>
      <w:r w:rsidRPr="00246677">
        <w:rPr>
          <w:rStyle w:val="FontStyle19"/>
          <w:sz w:val="28"/>
          <w:szCs w:val="28"/>
        </w:rPr>
        <w:t>Перевод из Колледжа в другую образовательную организацию осуществляется:</w:t>
      </w:r>
    </w:p>
    <w:p w:rsidR="00246677" w:rsidRPr="00246677" w:rsidRDefault="00246677" w:rsidP="00DE6125">
      <w:pPr>
        <w:pStyle w:val="Style11"/>
        <w:widowControl/>
        <w:numPr>
          <w:ilvl w:val="0"/>
          <w:numId w:val="13"/>
        </w:numPr>
        <w:tabs>
          <w:tab w:val="left" w:pos="993"/>
        </w:tabs>
        <w:spacing w:line="360" w:lineRule="auto"/>
        <w:ind w:left="0" w:right="48" w:firstLine="709"/>
        <w:rPr>
          <w:rStyle w:val="FontStyle19"/>
          <w:sz w:val="28"/>
          <w:szCs w:val="28"/>
        </w:rPr>
      </w:pPr>
      <w:r w:rsidRPr="00246677">
        <w:rPr>
          <w:rStyle w:val="FontStyle19"/>
          <w:sz w:val="28"/>
          <w:szCs w:val="28"/>
        </w:rPr>
        <w:t>с программы подготовки специалистов среднего звена на программу подготовки специалистов среднего звена;</w:t>
      </w:r>
    </w:p>
    <w:p w:rsidR="00246677" w:rsidRPr="00246677" w:rsidRDefault="00246677" w:rsidP="00DE6125">
      <w:pPr>
        <w:pStyle w:val="Style11"/>
        <w:widowControl/>
        <w:numPr>
          <w:ilvl w:val="0"/>
          <w:numId w:val="13"/>
        </w:numPr>
        <w:tabs>
          <w:tab w:val="left" w:pos="993"/>
        </w:tabs>
        <w:spacing w:line="360" w:lineRule="auto"/>
        <w:ind w:left="0" w:right="48" w:firstLine="709"/>
        <w:rPr>
          <w:rStyle w:val="FontStyle19"/>
          <w:sz w:val="28"/>
          <w:szCs w:val="28"/>
        </w:rPr>
      </w:pPr>
      <w:r w:rsidRPr="00246677">
        <w:rPr>
          <w:rStyle w:val="FontStyle19"/>
          <w:sz w:val="28"/>
          <w:szCs w:val="28"/>
        </w:rPr>
        <w:t>с программы подготовки специалистов среднего звена на программу подготовки квалифицированных рабочих, служащих.</w:t>
      </w:r>
    </w:p>
    <w:p w:rsidR="00246677" w:rsidRPr="00246677" w:rsidRDefault="00246677" w:rsidP="00DE6125">
      <w:pPr>
        <w:pStyle w:val="Style10"/>
        <w:widowControl/>
        <w:numPr>
          <w:ilvl w:val="0"/>
          <w:numId w:val="10"/>
        </w:numPr>
        <w:tabs>
          <w:tab w:val="left" w:pos="993"/>
        </w:tabs>
        <w:spacing w:line="360" w:lineRule="auto"/>
        <w:ind w:left="0" w:right="38" w:firstLine="709"/>
        <w:rPr>
          <w:rStyle w:val="FontStyle19"/>
          <w:sz w:val="28"/>
          <w:szCs w:val="28"/>
        </w:rPr>
      </w:pPr>
      <w:r w:rsidRPr="00246677">
        <w:rPr>
          <w:rStyle w:val="FontStyle19"/>
          <w:sz w:val="28"/>
          <w:szCs w:val="28"/>
        </w:rPr>
        <w:t>Перевод осуществляется при наличии образования, требуемого дляосвоения соответствующей образовательной программы, в том числе приполучении его за рубежом.</w:t>
      </w:r>
    </w:p>
    <w:p w:rsidR="00246677" w:rsidRPr="00246677" w:rsidRDefault="00246677" w:rsidP="00BD254A">
      <w:pPr>
        <w:pStyle w:val="Style10"/>
        <w:widowControl/>
        <w:numPr>
          <w:ilvl w:val="0"/>
          <w:numId w:val="10"/>
        </w:numPr>
        <w:tabs>
          <w:tab w:val="left" w:pos="993"/>
        </w:tabs>
        <w:spacing w:line="360" w:lineRule="auto"/>
        <w:ind w:left="0" w:right="38" w:firstLine="709"/>
        <w:rPr>
          <w:rStyle w:val="FontStyle19"/>
          <w:sz w:val="28"/>
          <w:szCs w:val="28"/>
        </w:rPr>
      </w:pPr>
      <w:r w:rsidRPr="00246677">
        <w:rPr>
          <w:rStyle w:val="FontStyle19"/>
          <w:sz w:val="28"/>
          <w:szCs w:val="28"/>
        </w:rPr>
        <w:t>Перевод на обучение за счет бюджета Красноярского краяосуществляется:</w:t>
      </w:r>
    </w:p>
    <w:p w:rsidR="00246677" w:rsidRPr="00246677" w:rsidRDefault="00246677" w:rsidP="00BD254A">
      <w:pPr>
        <w:pStyle w:val="Style10"/>
        <w:widowControl/>
        <w:numPr>
          <w:ilvl w:val="0"/>
          <w:numId w:val="16"/>
        </w:numPr>
        <w:tabs>
          <w:tab w:val="left" w:pos="1037"/>
        </w:tabs>
        <w:spacing w:line="360" w:lineRule="auto"/>
        <w:ind w:left="0" w:right="38" w:firstLine="709"/>
        <w:rPr>
          <w:rStyle w:val="FontStyle19"/>
          <w:sz w:val="28"/>
          <w:szCs w:val="28"/>
        </w:rPr>
      </w:pPr>
      <w:r w:rsidRPr="00246677">
        <w:rPr>
          <w:rStyle w:val="FontStyle19"/>
          <w:sz w:val="28"/>
          <w:szCs w:val="28"/>
        </w:rPr>
        <w:t>при отсутствии ограничений, предусмотренных для освоениясоответствующей образовательной программы за счет бюджетныхассигнований</w:t>
      </w:r>
      <w:r w:rsidR="00BD254A">
        <w:rPr>
          <w:rStyle w:val="FontStyle19"/>
          <w:sz w:val="28"/>
          <w:szCs w:val="28"/>
        </w:rPr>
        <w:t>,</w:t>
      </w:r>
      <w:r w:rsidRPr="00246677">
        <w:rPr>
          <w:rStyle w:val="FontStyle19"/>
          <w:sz w:val="28"/>
          <w:szCs w:val="28"/>
        </w:rPr>
        <w:t xml:space="preserve"> если обучение</w:t>
      </w:r>
      <w:r w:rsidR="00BD254A">
        <w:rPr>
          <w:rStyle w:val="FontStyle19"/>
          <w:sz w:val="28"/>
          <w:szCs w:val="28"/>
        </w:rPr>
        <w:t xml:space="preserve"> п</w:t>
      </w:r>
      <w:r w:rsidRPr="00246677">
        <w:rPr>
          <w:rStyle w:val="FontStyle19"/>
          <w:sz w:val="28"/>
          <w:szCs w:val="28"/>
        </w:rPr>
        <w:t>о соответствующей образовательнойпрограмме не является получением второго или последующегосоответствующего образования;</w:t>
      </w:r>
    </w:p>
    <w:p w:rsidR="00246677" w:rsidRPr="00246677" w:rsidRDefault="00246677" w:rsidP="00BD254A">
      <w:pPr>
        <w:pStyle w:val="Style10"/>
        <w:widowControl/>
        <w:numPr>
          <w:ilvl w:val="0"/>
          <w:numId w:val="16"/>
        </w:numPr>
        <w:tabs>
          <w:tab w:val="left" w:pos="993"/>
        </w:tabs>
        <w:spacing w:line="360" w:lineRule="auto"/>
        <w:ind w:left="0" w:right="29" w:firstLine="709"/>
        <w:rPr>
          <w:rStyle w:val="FontStyle19"/>
          <w:sz w:val="28"/>
          <w:szCs w:val="28"/>
        </w:rPr>
      </w:pPr>
      <w:r w:rsidRPr="00246677">
        <w:rPr>
          <w:rStyle w:val="FontStyle19"/>
          <w:sz w:val="28"/>
          <w:szCs w:val="28"/>
        </w:rPr>
        <w:t>в случае если общая продолжительность обучения обучающегося небудет превышать более чем на один учебный год срока освоенияобразовательной программы, на которую он переводится, установленногофедеральным государственным образовательным стандартом с учетомформы обучения и иных оснований, влияющих на срок освоенияобразовательной программы).</w:t>
      </w:r>
    </w:p>
    <w:p w:rsidR="00246677" w:rsidRPr="00BD254A" w:rsidRDefault="00246677" w:rsidP="00BD254A">
      <w:pPr>
        <w:pStyle w:val="a7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19"/>
          <w:sz w:val="28"/>
          <w:szCs w:val="28"/>
        </w:rPr>
      </w:pPr>
      <w:r w:rsidRPr="00BD254A">
        <w:rPr>
          <w:rStyle w:val="FontStyle19"/>
          <w:sz w:val="28"/>
          <w:szCs w:val="28"/>
        </w:rPr>
        <w:t>Перевод обучающихся в Колледж из других образовательныхорганизаций, а также из Колледжа в другие образовательные организациидопускается не ранее, чем после прохождения первой промежуточнойаттестации в Колледже (для обучающихся Колледжа, желающихосуществить перевод в другую образовательную организацию) или в другойорганизации - для обучающихся других образовательных организаций,желающих осуществить перевод в Колледж.</w:t>
      </w:r>
    </w:p>
    <w:p w:rsidR="00246677" w:rsidRPr="00246677" w:rsidRDefault="00246677" w:rsidP="00BD254A">
      <w:pPr>
        <w:pStyle w:val="Style10"/>
        <w:widowControl/>
        <w:numPr>
          <w:ilvl w:val="0"/>
          <w:numId w:val="10"/>
        </w:numPr>
        <w:tabs>
          <w:tab w:val="left" w:pos="993"/>
        </w:tabs>
        <w:spacing w:line="360" w:lineRule="auto"/>
        <w:ind w:left="0" w:right="10" w:firstLine="709"/>
        <w:rPr>
          <w:rStyle w:val="FontStyle19"/>
          <w:sz w:val="28"/>
          <w:szCs w:val="28"/>
        </w:rPr>
      </w:pPr>
      <w:r w:rsidRPr="00246677">
        <w:rPr>
          <w:rStyle w:val="FontStyle19"/>
          <w:sz w:val="28"/>
          <w:szCs w:val="28"/>
        </w:rPr>
        <w:t>Перевод обучающихся допускается с любой формы обучения на любую форму обучения.</w:t>
      </w:r>
    </w:p>
    <w:p w:rsidR="00246677" w:rsidRPr="00246677" w:rsidRDefault="00246677" w:rsidP="00BD254A">
      <w:pPr>
        <w:pStyle w:val="Style10"/>
        <w:widowControl/>
        <w:numPr>
          <w:ilvl w:val="0"/>
          <w:numId w:val="10"/>
        </w:numPr>
        <w:tabs>
          <w:tab w:val="left" w:pos="993"/>
        </w:tabs>
        <w:spacing w:line="360" w:lineRule="auto"/>
        <w:ind w:left="0" w:right="10" w:firstLine="709"/>
        <w:rPr>
          <w:rStyle w:val="FontStyle19"/>
          <w:sz w:val="28"/>
          <w:szCs w:val="28"/>
        </w:rPr>
      </w:pPr>
      <w:r w:rsidRPr="00246677">
        <w:rPr>
          <w:rStyle w:val="FontStyle19"/>
          <w:sz w:val="28"/>
          <w:szCs w:val="28"/>
        </w:rPr>
        <w:t xml:space="preserve">Прием документов, необходимых для перевода проводится секретарем учебной части </w:t>
      </w:r>
      <w:r w:rsidR="00502C4A">
        <w:rPr>
          <w:rStyle w:val="FontStyle19"/>
          <w:sz w:val="28"/>
          <w:szCs w:val="28"/>
        </w:rPr>
        <w:t xml:space="preserve">в </w:t>
      </w:r>
      <w:r w:rsidRPr="00246677">
        <w:rPr>
          <w:rStyle w:val="FontStyle19"/>
          <w:sz w:val="28"/>
          <w:szCs w:val="28"/>
        </w:rPr>
        <w:t>течение учебного года.</w:t>
      </w:r>
    </w:p>
    <w:p w:rsidR="00246677" w:rsidRPr="00246677" w:rsidRDefault="00246677" w:rsidP="001658E6">
      <w:pPr>
        <w:pStyle w:val="Style10"/>
        <w:widowControl/>
        <w:numPr>
          <w:ilvl w:val="0"/>
          <w:numId w:val="10"/>
        </w:numPr>
        <w:tabs>
          <w:tab w:val="left" w:pos="993"/>
        </w:tabs>
        <w:spacing w:after="240" w:line="360" w:lineRule="auto"/>
        <w:ind w:left="0" w:right="38" w:firstLine="709"/>
        <w:rPr>
          <w:rStyle w:val="FontStyle19"/>
          <w:sz w:val="28"/>
          <w:szCs w:val="28"/>
        </w:rPr>
      </w:pPr>
      <w:r w:rsidRPr="00246677">
        <w:rPr>
          <w:rStyle w:val="FontStyle19"/>
          <w:sz w:val="28"/>
          <w:szCs w:val="28"/>
        </w:rPr>
        <w:t>Порядок и условия осуществления перевода лиц, обучающихся пообразовательным программам среднего профессионального или высшегообразования в другие образовательные организации, осуществляющиеобразовательную деятельность по соответствующим образовательнымпрограммам, в случае приостановления действия лицензии, приостановления</w:t>
      </w:r>
      <w:r w:rsidR="00BD254A">
        <w:rPr>
          <w:rStyle w:val="FontStyle19"/>
          <w:sz w:val="28"/>
          <w:szCs w:val="28"/>
        </w:rPr>
        <w:t xml:space="preserve"> действия </w:t>
      </w:r>
      <w:r w:rsidRPr="00246677">
        <w:rPr>
          <w:rStyle w:val="FontStyle19"/>
          <w:sz w:val="28"/>
          <w:szCs w:val="28"/>
        </w:rPr>
        <w:t>государств</w:t>
      </w:r>
      <w:r w:rsidR="00BD254A">
        <w:rPr>
          <w:rStyle w:val="FontStyle19"/>
          <w:sz w:val="28"/>
          <w:szCs w:val="28"/>
        </w:rPr>
        <w:t xml:space="preserve">енной аккредитации полностью или </w:t>
      </w:r>
      <w:r w:rsidRPr="00246677">
        <w:rPr>
          <w:rStyle w:val="FontStyle19"/>
          <w:sz w:val="28"/>
          <w:szCs w:val="28"/>
        </w:rPr>
        <w:t>в отношении отдельных уровней образования, укрупненных групп профессий, специальностей и направлений подготовки, регламентируется приказом Министерства образования Российской Федерации от 07.10.2013 № 1122.</w:t>
      </w:r>
    </w:p>
    <w:p w:rsidR="00246677" w:rsidRPr="003C6C27" w:rsidRDefault="001658E6" w:rsidP="008B4C1F">
      <w:pPr>
        <w:pStyle w:val="Style4"/>
        <w:widowControl/>
        <w:spacing w:before="58" w:after="240" w:line="276" w:lineRule="auto"/>
        <w:ind w:left="709" w:right="1085"/>
        <w:jc w:val="both"/>
        <w:rPr>
          <w:rStyle w:val="FontStyle22"/>
          <w:sz w:val="32"/>
          <w:szCs w:val="32"/>
        </w:rPr>
      </w:pPr>
      <w:r w:rsidRPr="003C6C27">
        <w:rPr>
          <w:rStyle w:val="FontStyle22"/>
          <w:sz w:val="32"/>
          <w:szCs w:val="32"/>
        </w:rPr>
        <w:t>4</w:t>
      </w:r>
      <w:r w:rsidR="00246677" w:rsidRPr="003C6C27">
        <w:rPr>
          <w:rStyle w:val="FontStyle22"/>
          <w:sz w:val="32"/>
          <w:szCs w:val="32"/>
        </w:rPr>
        <w:t>. Процедура перевода в Колледж обучающихся других образовательных организаций</w:t>
      </w:r>
    </w:p>
    <w:p w:rsidR="00246677" w:rsidRPr="00246677" w:rsidRDefault="00246677" w:rsidP="00AA31ED">
      <w:pPr>
        <w:pStyle w:val="Style10"/>
        <w:widowControl/>
        <w:numPr>
          <w:ilvl w:val="0"/>
          <w:numId w:val="19"/>
        </w:numPr>
        <w:tabs>
          <w:tab w:val="left" w:pos="993"/>
        </w:tabs>
        <w:spacing w:before="67" w:line="360" w:lineRule="auto"/>
        <w:ind w:left="0" w:right="29" w:firstLine="709"/>
        <w:rPr>
          <w:rStyle w:val="FontStyle19"/>
          <w:sz w:val="28"/>
          <w:szCs w:val="28"/>
        </w:rPr>
      </w:pPr>
      <w:r w:rsidRPr="00246677">
        <w:rPr>
          <w:rStyle w:val="FontStyle19"/>
          <w:sz w:val="28"/>
          <w:szCs w:val="28"/>
        </w:rPr>
        <w:t>Обучающийся другой образовательной организации (далее-исходная организация), желающий быть переведенным в Колледж, подает вКолледж секретарю учебной части заявл</w:t>
      </w:r>
      <w:r w:rsidR="00AA31ED">
        <w:rPr>
          <w:rStyle w:val="FontStyle19"/>
          <w:sz w:val="28"/>
          <w:szCs w:val="28"/>
        </w:rPr>
        <w:t xml:space="preserve">ение на имя директора Колледжа </w:t>
      </w:r>
      <w:r w:rsidRPr="00246677">
        <w:rPr>
          <w:rStyle w:val="FontStyle19"/>
          <w:sz w:val="28"/>
          <w:szCs w:val="28"/>
        </w:rPr>
        <w:t>о переводе с приложением справки о периоде обученияи иных документов, подтверждающих образовательные достиженияобучающегося (иные документы представляются по усмотрениюобучающегося) (далее - заявление о переводе).</w:t>
      </w:r>
    </w:p>
    <w:p w:rsidR="00246677" w:rsidRPr="00246677" w:rsidRDefault="00246677" w:rsidP="00246677">
      <w:pPr>
        <w:pStyle w:val="Style11"/>
        <w:widowControl/>
        <w:spacing w:line="360" w:lineRule="auto"/>
        <w:ind w:left="19" w:right="29" w:firstLine="538"/>
        <w:rPr>
          <w:rStyle w:val="FontStyle19"/>
          <w:sz w:val="28"/>
          <w:szCs w:val="28"/>
        </w:rPr>
      </w:pPr>
      <w:r w:rsidRPr="00246677">
        <w:rPr>
          <w:rStyle w:val="FontStyle19"/>
          <w:sz w:val="28"/>
          <w:szCs w:val="28"/>
        </w:rPr>
        <w:t>При поступлении заявления о переводе заявление регистрируется секретарем учебной части в специальном журнале с указанием даты его поступления.</w:t>
      </w:r>
    </w:p>
    <w:p w:rsidR="00246677" w:rsidRPr="00246677" w:rsidRDefault="00246677" w:rsidP="00246677">
      <w:pPr>
        <w:pStyle w:val="Style11"/>
        <w:widowControl/>
        <w:spacing w:line="360" w:lineRule="auto"/>
        <w:ind w:left="19" w:right="19" w:firstLine="538"/>
        <w:rPr>
          <w:rStyle w:val="FontStyle19"/>
          <w:sz w:val="28"/>
          <w:szCs w:val="28"/>
        </w:rPr>
      </w:pPr>
      <w:proofErr w:type="gramStart"/>
      <w:r w:rsidRPr="00246677">
        <w:rPr>
          <w:rStyle w:val="FontStyle19"/>
          <w:sz w:val="28"/>
          <w:szCs w:val="28"/>
        </w:rPr>
        <w:t>При переводе на обучение за счет бюджета Красноярского края в заявлении о переводе</w:t>
      </w:r>
      <w:proofErr w:type="gramEnd"/>
      <w:r w:rsidRPr="00246677">
        <w:rPr>
          <w:rStyle w:val="FontStyle19"/>
          <w:sz w:val="28"/>
          <w:szCs w:val="28"/>
        </w:rPr>
        <w:t xml:space="preserve"> фиксируется с заверением личной подписью поступающего факт соответствия обучающегося требованиям, указанным в пункте </w:t>
      </w:r>
      <w:r w:rsidR="00AA31ED">
        <w:rPr>
          <w:rStyle w:val="FontStyle19"/>
          <w:sz w:val="28"/>
          <w:szCs w:val="28"/>
        </w:rPr>
        <w:t>3.6</w:t>
      </w:r>
      <w:r w:rsidRPr="00246677">
        <w:rPr>
          <w:rStyle w:val="FontStyle19"/>
          <w:sz w:val="28"/>
          <w:szCs w:val="28"/>
        </w:rPr>
        <w:t xml:space="preserve"> настоящего Положения.</w:t>
      </w:r>
    </w:p>
    <w:p w:rsidR="00246677" w:rsidRPr="00246677" w:rsidRDefault="00246677" w:rsidP="00AA31ED">
      <w:pPr>
        <w:pStyle w:val="Style10"/>
        <w:widowControl/>
        <w:numPr>
          <w:ilvl w:val="0"/>
          <w:numId w:val="19"/>
        </w:numPr>
        <w:tabs>
          <w:tab w:val="left" w:pos="993"/>
        </w:tabs>
        <w:spacing w:line="360" w:lineRule="auto"/>
        <w:ind w:left="0" w:right="10" w:firstLine="709"/>
        <w:rPr>
          <w:rStyle w:val="FontStyle19"/>
          <w:sz w:val="28"/>
          <w:szCs w:val="28"/>
        </w:rPr>
      </w:pPr>
      <w:r w:rsidRPr="00246677">
        <w:rPr>
          <w:rStyle w:val="FontStyle19"/>
          <w:sz w:val="28"/>
          <w:szCs w:val="28"/>
        </w:rPr>
        <w:t xml:space="preserve">На основании заявления о переводе заведующий отделением, на которое планируется перевод, не позднее 14 календарных дней со дня подачи заявления о переводе в соответствии </w:t>
      </w:r>
      <w:r w:rsidRPr="00AA31ED">
        <w:rPr>
          <w:rStyle w:val="FontStyle22"/>
          <w:b w:val="0"/>
          <w:sz w:val="28"/>
          <w:szCs w:val="28"/>
        </w:rPr>
        <w:t xml:space="preserve">с </w:t>
      </w:r>
      <w:r w:rsidRPr="00246677">
        <w:rPr>
          <w:rStyle w:val="FontStyle19"/>
          <w:sz w:val="28"/>
          <w:szCs w:val="28"/>
        </w:rPr>
        <w:t xml:space="preserve">настоящим Положением оценивает полученные документы на предмет соответствия обучающегося требованиям, предусмотренным настоящим Положением, и определения перечней изученных учебных дисциплин, пройденных практик, выполненных курсовых работ, которые в случае перевода обучающегося будут </w:t>
      </w:r>
      <w:proofErr w:type="spellStart"/>
      <w:r w:rsidRPr="00246677">
        <w:rPr>
          <w:rStyle w:val="FontStyle19"/>
          <w:sz w:val="28"/>
          <w:szCs w:val="28"/>
        </w:rPr>
        <w:t>перезачтены</w:t>
      </w:r>
      <w:proofErr w:type="spellEnd"/>
      <w:r w:rsidRPr="00246677">
        <w:rPr>
          <w:rStyle w:val="FontStyle19"/>
          <w:sz w:val="28"/>
          <w:szCs w:val="28"/>
        </w:rPr>
        <w:t xml:space="preserve"> или переаттестованы в порядке, установленном Колледжем, и определяет период, с которого обучающийся в случае перевода будет допущен к обучению.</w:t>
      </w:r>
    </w:p>
    <w:p w:rsidR="00246677" w:rsidRPr="00246677" w:rsidRDefault="00246677" w:rsidP="00AA31ED">
      <w:pPr>
        <w:pStyle w:val="Style10"/>
        <w:widowControl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rStyle w:val="FontStyle19"/>
          <w:sz w:val="28"/>
          <w:szCs w:val="28"/>
        </w:rPr>
      </w:pPr>
      <w:r w:rsidRPr="00246677">
        <w:rPr>
          <w:rStyle w:val="FontStyle19"/>
          <w:sz w:val="28"/>
          <w:szCs w:val="28"/>
        </w:rPr>
        <w:t xml:space="preserve">В случае если заявлений о переводе подано больше количества вакантных мест для перевода, Колледж помимо оценивания полученных документов проводит конкурсный отбор среди лиц, подавших заявления о переводе. По результатам конкурсного отбора Колледж принимает либо решение о зачислении на вакантные места для перевода обучающихся, наиболее подготовленных к освоению образовательной программы Колледжа (далее - решение о зачислении), либо решение об отказе в зачислении </w:t>
      </w:r>
      <w:r w:rsidRPr="00AA31ED">
        <w:rPr>
          <w:rStyle w:val="FontStyle22"/>
          <w:b w:val="0"/>
          <w:sz w:val="28"/>
          <w:szCs w:val="28"/>
        </w:rPr>
        <w:t xml:space="preserve">в </w:t>
      </w:r>
      <w:r w:rsidRPr="00246677">
        <w:rPr>
          <w:rStyle w:val="FontStyle19"/>
          <w:sz w:val="28"/>
          <w:szCs w:val="28"/>
        </w:rPr>
        <w:t xml:space="preserve">отношении лиц, не прошедших по результатам конкурсного отбора. Порядок и сроки проведения конкурсного отбора определяются разделом </w:t>
      </w:r>
      <w:r w:rsidR="00502C4A" w:rsidRPr="00502C4A">
        <w:rPr>
          <w:rStyle w:val="FontStyle19"/>
          <w:sz w:val="28"/>
          <w:szCs w:val="28"/>
        </w:rPr>
        <w:t>6</w:t>
      </w:r>
      <w:r w:rsidRPr="00246677">
        <w:rPr>
          <w:rStyle w:val="FontStyle19"/>
          <w:sz w:val="28"/>
          <w:szCs w:val="28"/>
        </w:rPr>
        <w:t xml:space="preserve"> настоящего Положения.</w:t>
      </w:r>
    </w:p>
    <w:p w:rsidR="00246677" w:rsidRPr="00246677" w:rsidRDefault="00DA6FFC" w:rsidP="00DA6FFC">
      <w:pPr>
        <w:pStyle w:val="Style10"/>
        <w:widowControl/>
        <w:numPr>
          <w:ilvl w:val="0"/>
          <w:numId w:val="19"/>
        </w:numPr>
        <w:tabs>
          <w:tab w:val="left" w:pos="993"/>
        </w:tabs>
        <w:spacing w:line="360" w:lineRule="auto"/>
        <w:ind w:left="0" w:right="29"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В случае принятия положительного решения </w:t>
      </w:r>
      <w:r w:rsidR="00246677" w:rsidRPr="00246677">
        <w:rPr>
          <w:rStyle w:val="FontStyle19"/>
          <w:sz w:val="28"/>
          <w:szCs w:val="28"/>
        </w:rPr>
        <w:t xml:space="preserve">о зачислении обучающемуся в течение 5 календарных дней со дня принятия решения о зачислении выдается справка о переводе, в которой указываются уровень среднего профессионального образования, код и наименование специальности, на которое обучающийся будет переведен (Приложение № 1). Справка о переводе подписывается директором Колледжа или исполняющим его обязанности, или лицом, которое на основании приказа наделено соответствующими полномочиями и заверяется печатью. К справке прилагается перечень изученных учебных дисциплин, пройденных практик, выполненных курсовых работ, которые будут </w:t>
      </w:r>
      <w:proofErr w:type="spellStart"/>
      <w:r w:rsidR="00246677" w:rsidRPr="00246677">
        <w:rPr>
          <w:rStyle w:val="FontStyle19"/>
          <w:sz w:val="28"/>
          <w:szCs w:val="28"/>
        </w:rPr>
        <w:t>перезачтены</w:t>
      </w:r>
      <w:proofErr w:type="spellEnd"/>
      <w:r w:rsidR="00246677" w:rsidRPr="00246677">
        <w:rPr>
          <w:rStyle w:val="FontStyle19"/>
          <w:sz w:val="28"/>
          <w:szCs w:val="28"/>
        </w:rPr>
        <w:t xml:space="preserve"> или переаттестованы обучающемуся при переводе.</w:t>
      </w:r>
    </w:p>
    <w:p w:rsidR="00246677" w:rsidRPr="00DA6FFC" w:rsidRDefault="00246677" w:rsidP="00502C4A">
      <w:pPr>
        <w:pStyle w:val="a7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19"/>
          <w:sz w:val="28"/>
          <w:szCs w:val="28"/>
        </w:rPr>
      </w:pPr>
      <w:r w:rsidRPr="00DA6FFC">
        <w:rPr>
          <w:rStyle w:val="FontStyle19"/>
          <w:sz w:val="28"/>
          <w:szCs w:val="28"/>
        </w:rPr>
        <w:t>Обучающийся представляет в исходную организацию письменное заявление об отчислении в порядке перевода в Колледж (далее - заявление об отчислении) с приложением справки о переводе.</w:t>
      </w:r>
      <w:r w:rsidRPr="00DA6FFC">
        <w:rPr>
          <w:rFonts w:ascii="Times New Roman" w:hAnsi="Times New Roman" w:cs="Times New Roman"/>
          <w:sz w:val="28"/>
          <w:szCs w:val="28"/>
        </w:rPr>
        <w:t xml:space="preserve"> Исходная организация в течение 3 рабочих дней со дня поступления заявления об отчислении издает приказ об отчислении обучающегося в связи с переводом в другую организацию (далее - отчисление в связи с переводом).</w:t>
      </w:r>
    </w:p>
    <w:p w:rsidR="00246677" w:rsidRPr="00DA6FFC" w:rsidRDefault="00246677" w:rsidP="00DA6FFC">
      <w:pPr>
        <w:pStyle w:val="Style10"/>
        <w:widowControl/>
        <w:numPr>
          <w:ilvl w:val="0"/>
          <w:numId w:val="19"/>
        </w:numPr>
        <w:tabs>
          <w:tab w:val="left" w:pos="993"/>
        </w:tabs>
        <w:spacing w:line="360" w:lineRule="auto"/>
        <w:ind w:left="0" w:right="29" w:firstLine="709"/>
        <w:rPr>
          <w:rStyle w:val="FontStyle19"/>
          <w:sz w:val="28"/>
          <w:szCs w:val="28"/>
        </w:rPr>
      </w:pPr>
      <w:r w:rsidRPr="00DA6FFC">
        <w:rPr>
          <w:rStyle w:val="FontStyle19"/>
          <w:sz w:val="28"/>
          <w:szCs w:val="28"/>
        </w:rPr>
        <w:t xml:space="preserve">Лицо, отчисленное в связи с переводом, представляет в Колледж выписку из приказа об отчислении в связи с переводом и документ о предшествующем образовании (оригинал указанного документа или его копию, заверенную в установленном порядке, или его </w:t>
      </w:r>
      <w:r w:rsidRPr="00DA6FFC">
        <w:rPr>
          <w:rStyle w:val="FontStyle23"/>
          <w:i w:val="0"/>
          <w:sz w:val="28"/>
          <w:szCs w:val="28"/>
        </w:rPr>
        <w:t>копию</w:t>
      </w:r>
      <w:r w:rsidRPr="00DA6FFC">
        <w:rPr>
          <w:rStyle w:val="FontStyle19"/>
          <w:sz w:val="28"/>
          <w:szCs w:val="28"/>
        </w:rPr>
        <w:t>с предъявлением оригинала для заверения копии Колледжем).</w:t>
      </w:r>
    </w:p>
    <w:p w:rsidR="00246677" w:rsidRPr="00246677" w:rsidRDefault="00246677" w:rsidP="00DA6FFC">
      <w:pPr>
        <w:pStyle w:val="Style11"/>
        <w:widowControl/>
        <w:spacing w:line="360" w:lineRule="auto"/>
        <w:ind w:left="19" w:right="29" w:firstLine="690"/>
        <w:rPr>
          <w:rStyle w:val="FontStyle19"/>
          <w:sz w:val="28"/>
          <w:szCs w:val="28"/>
        </w:rPr>
      </w:pPr>
      <w:r w:rsidRPr="00246677">
        <w:rPr>
          <w:rStyle w:val="FontStyle19"/>
          <w:sz w:val="28"/>
          <w:szCs w:val="28"/>
        </w:rPr>
        <w:t>При представлении документа о предшествующем образовании, полученном в иностранном государстве, лицо, отчисленное в связи с переводом, представляет свидетельство о признании иностранного образования. Представление указанного свидетельства не требуется в следующих случаях:</w:t>
      </w:r>
    </w:p>
    <w:p w:rsidR="00246677" w:rsidRPr="00246677" w:rsidRDefault="00246677" w:rsidP="00DA6FFC">
      <w:pPr>
        <w:pStyle w:val="Style11"/>
        <w:widowControl/>
        <w:numPr>
          <w:ilvl w:val="0"/>
          <w:numId w:val="20"/>
        </w:numPr>
        <w:tabs>
          <w:tab w:val="left" w:pos="993"/>
        </w:tabs>
        <w:spacing w:line="360" w:lineRule="auto"/>
        <w:ind w:left="0" w:right="19" w:firstLine="709"/>
        <w:rPr>
          <w:rStyle w:val="FontStyle19"/>
          <w:sz w:val="28"/>
          <w:szCs w:val="28"/>
        </w:rPr>
      </w:pPr>
      <w:r w:rsidRPr="00246677">
        <w:rPr>
          <w:rStyle w:val="FontStyle19"/>
          <w:sz w:val="28"/>
          <w:szCs w:val="28"/>
        </w:rPr>
        <w:t>при представлении документа иностранного государства об образовании, которое соответствует части 3 статьи 107 Федерального закона № 273-ФЗ;</w:t>
      </w:r>
    </w:p>
    <w:p w:rsidR="00246677" w:rsidRPr="00246677" w:rsidRDefault="00246677" w:rsidP="00DA6FFC">
      <w:pPr>
        <w:pStyle w:val="Style11"/>
        <w:widowControl/>
        <w:numPr>
          <w:ilvl w:val="0"/>
          <w:numId w:val="20"/>
        </w:numPr>
        <w:tabs>
          <w:tab w:val="left" w:pos="993"/>
        </w:tabs>
        <w:spacing w:line="360" w:lineRule="auto"/>
        <w:ind w:left="0" w:right="19" w:firstLine="709"/>
        <w:rPr>
          <w:rStyle w:val="FontStyle19"/>
          <w:sz w:val="28"/>
          <w:szCs w:val="28"/>
        </w:rPr>
      </w:pPr>
      <w:r w:rsidRPr="00246677">
        <w:rPr>
          <w:rStyle w:val="FontStyle19"/>
          <w:sz w:val="28"/>
          <w:szCs w:val="28"/>
        </w:rPr>
        <w:t>при представлении документа об образовании, соответствующего статье 6 Федерального закона от 5 мая 2014 г. №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Федерации».</w:t>
      </w:r>
    </w:p>
    <w:p w:rsidR="00246677" w:rsidRPr="00246677" w:rsidRDefault="00246677" w:rsidP="00DA6FFC">
      <w:pPr>
        <w:pStyle w:val="Style10"/>
        <w:widowControl/>
        <w:numPr>
          <w:ilvl w:val="0"/>
          <w:numId w:val="19"/>
        </w:numPr>
        <w:tabs>
          <w:tab w:val="left" w:pos="993"/>
        </w:tabs>
        <w:spacing w:line="360" w:lineRule="auto"/>
        <w:ind w:left="0" w:right="10" w:firstLine="709"/>
        <w:rPr>
          <w:rStyle w:val="FontStyle19"/>
          <w:sz w:val="28"/>
          <w:szCs w:val="28"/>
        </w:rPr>
      </w:pPr>
      <w:r w:rsidRPr="00246677">
        <w:rPr>
          <w:rStyle w:val="FontStyle19"/>
          <w:sz w:val="28"/>
          <w:szCs w:val="28"/>
        </w:rPr>
        <w:t xml:space="preserve">Колледж в течение 3 рабочих дней со дня поступления документов,указанных в пункте </w:t>
      </w:r>
      <w:r w:rsidR="00E62511" w:rsidRPr="00E62511">
        <w:rPr>
          <w:rStyle w:val="FontStyle19"/>
          <w:sz w:val="28"/>
          <w:szCs w:val="28"/>
        </w:rPr>
        <w:t>4</w:t>
      </w:r>
      <w:r w:rsidRPr="00E62511">
        <w:rPr>
          <w:rStyle w:val="FontStyle19"/>
          <w:sz w:val="28"/>
          <w:szCs w:val="28"/>
        </w:rPr>
        <w:t>.6</w:t>
      </w:r>
      <w:r w:rsidRPr="00246677">
        <w:rPr>
          <w:rStyle w:val="FontStyle19"/>
          <w:sz w:val="28"/>
          <w:szCs w:val="28"/>
        </w:rPr>
        <w:t xml:space="preserve"> настоящего Положения, издает приказ о зачислении впорядке перевода из исходной организации лица, отчисленного в связи спереводом (далее - приказ о зачислении в порядке перевода).</w:t>
      </w:r>
    </w:p>
    <w:p w:rsidR="00246677" w:rsidRPr="00246677" w:rsidRDefault="00246677" w:rsidP="00E62511">
      <w:pPr>
        <w:pStyle w:val="Style11"/>
        <w:widowControl/>
        <w:spacing w:line="360" w:lineRule="auto"/>
        <w:ind w:left="48" w:firstLine="661"/>
        <w:rPr>
          <w:rStyle w:val="FontStyle19"/>
          <w:sz w:val="28"/>
          <w:szCs w:val="28"/>
        </w:rPr>
      </w:pPr>
      <w:r w:rsidRPr="00246677">
        <w:rPr>
          <w:rStyle w:val="FontStyle19"/>
          <w:sz w:val="28"/>
          <w:szCs w:val="28"/>
        </w:rPr>
        <w:t>В случае зачисления по договорам об образовании за счет средств физических и (или) юридических лип изданию приказа о зачислении в порядке перевода предшествует заключение договора об образовании.</w:t>
      </w:r>
    </w:p>
    <w:p w:rsidR="00246677" w:rsidRPr="00246677" w:rsidRDefault="00246677" w:rsidP="002976CA">
      <w:pPr>
        <w:pStyle w:val="Style10"/>
        <w:widowControl/>
        <w:numPr>
          <w:ilvl w:val="0"/>
          <w:numId w:val="19"/>
        </w:numPr>
        <w:tabs>
          <w:tab w:val="left" w:pos="993"/>
        </w:tabs>
        <w:spacing w:line="360" w:lineRule="auto"/>
        <w:ind w:left="0" w:right="48" w:firstLine="709"/>
        <w:rPr>
          <w:rStyle w:val="FontStyle19"/>
          <w:sz w:val="28"/>
          <w:szCs w:val="28"/>
        </w:rPr>
      </w:pPr>
      <w:r w:rsidRPr="00246677">
        <w:rPr>
          <w:rStyle w:val="FontStyle19"/>
          <w:sz w:val="28"/>
          <w:szCs w:val="28"/>
        </w:rPr>
        <w:t xml:space="preserve">В случае, если в процессе анализа результатов прохожденияаттестации обучающимся исходной организации, выяснится, что отдельныеучебные дисциплины (модули), прохождение практик,выполненные курсовые работы не могут быть переаттестованы или </w:t>
      </w:r>
      <w:proofErr w:type="spellStart"/>
      <w:r w:rsidRPr="00246677">
        <w:rPr>
          <w:rStyle w:val="FontStyle19"/>
          <w:sz w:val="28"/>
          <w:szCs w:val="28"/>
        </w:rPr>
        <w:t>перезачтены</w:t>
      </w:r>
      <w:proofErr w:type="spellEnd"/>
      <w:r w:rsidRPr="00246677">
        <w:rPr>
          <w:rStyle w:val="FontStyle19"/>
          <w:sz w:val="28"/>
          <w:szCs w:val="28"/>
        </w:rPr>
        <w:t>, обучающийся зачисляется в Колледж с условием ликвидац</w:t>
      </w:r>
      <w:r w:rsidR="00261DF9">
        <w:rPr>
          <w:rStyle w:val="FontStyle19"/>
          <w:sz w:val="28"/>
          <w:szCs w:val="28"/>
        </w:rPr>
        <w:t>ии академической задолженности п</w:t>
      </w:r>
      <w:r w:rsidRPr="00246677">
        <w:rPr>
          <w:rStyle w:val="FontStyle19"/>
          <w:sz w:val="28"/>
          <w:szCs w:val="28"/>
        </w:rPr>
        <w:t>о указанным дисциплинам. В этом случае в приказе о зачислении в порядке перевода указываются сроки погашения указанной академической задолженности.</w:t>
      </w:r>
    </w:p>
    <w:p w:rsidR="00246677" w:rsidRPr="00246677" w:rsidRDefault="00246677" w:rsidP="00502C4A">
      <w:pPr>
        <w:pStyle w:val="Style11"/>
        <w:widowControl/>
        <w:numPr>
          <w:ilvl w:val="0"/>
          <w:numId w:val="19"/>
        </w:numPr>
        <w:tabs>
          <w:tab w:val="left" w:pos="993"/>
        </w:tabs>
        <w:spacing w:line="360" w:lineRule="auto"/>
        <w:ind w:left="0" w:right="29" w:firstLine="709"/>
        <w:rPr>
          <w:rStyle w:val="FontStyle19"/>
          <w:sz w:val="28"/>
          <w:szCs w:val="28"/>
        </w:rPr>
      </w:pPr>
      <w:r w:rsidRPr="00246677">
        <w:rPr>
          <w:rStyle w:val="FontStyle19"/>
          <w:sz w:val="28"/>
          <w:szCs w:val="28"/>
        </w:rPr>
        <w:t>После издания приказа о зачислении в порядке перевода заведующий отделением формирует личное дело обучающегося, в которое заносятся в том числе заявление о переводе, справка о периоде обучения, иные документы, подтверждающие образовательные достижения обучающегося (при наличии), документ о предшествующем образовании (оригинал или копия), выписка из приказа об отчислении в связи с переводом, выписка из приказа о зачислении в порядке перевода, а также договор об образовании, если зачисление осуществляется на обучение по договорам об образовании за счет средств физических и (или) юридических лиц.</w:t>
      </w:r>
    </w:p>
    <w:p w:rsidR="00246677" w:rsidRPr="00246677" w:rsidRDefault="00246677" w:rsidP="002976CA">
      <w:pPr>
        <w:spacing w:line="360" w:lineRule="auto"/>
        <w:ind w:firstLine="709"/>
        <w:jc w:val="both"/>
        <w:rPr>
          <w:rStyle w:val="FontStyle19"/>
          <w:sz w:val="28"/>
          <w:szCs w:val="28"/>
        </w:rPr>
      </w:pPr>
      <w:r w:rsidRPr="00246677">
        <w:rPr>
          <w:rStyle w:val="FontStyle19"/>
          <w:sz w:val="28"/>
          <w:szCs w:val="28"/>
        </w:rPr>
        <w:t>В течение 5 рабочих дней со дня издания приказа о зачислении в порядке перевода студентам выдаются студенческий билет и зачетная книжка.</w:t>
      </w:r>
      <w:r w:rsidRPr="00246677">
        <w:rPr>
          <w:rFonts w:ascii="Times New Roman" w:hAnsi="Times New Roman" w:cs="Times New Roman"/>
          <w:sz w:val="28"/>
          <w:szCs w:val="28"/>
        </w:rPr>
        <w:t xml:space="preserve"> Иным категориям обучающихся выдается справка, подтверждающая их обучение в Колледже.</w:t>
      </w:r>
    </w:p>
    <w:p w:rsidR="00246677" w:rsidRPr="003C6C27" w:rsidRDefault="00AA3E6F" w:rsidP="008B4C1F">
      <w:pPr>
        <w:pStyle w:val="Style4"/>
        <w:widowControl/>
        <w:tabs>
          <w:tab w:val="left" w:pos="993"/>
        </w:tabs>
        <w:spacing w:before="77" w:after="240" w:line="276" w:lineRule="auto"/>
        <w:ind w:right="960" w:firstLine="709"/>
        <w:jc w:val="both"/>
        <w:rPr>
          <w:rStyle w:val="FontStyle22"/>
          <w:sz w:val="32"/>
          <w:szCs w:val="32"/>
        </w:rPr>
      </w:pPr>
      <w:r w:rsidRPr="003C6C27">
        <w:rPr>
          <w:rStyle w:val="FontStyle22"/>
          <w:sz w:val="32"/>
          <w:szCs w:val="32"/>
        </w:rPr>
        <w:t>5</w:t>
      </w:r>
      <w:r w:rsidR="00246677" w:rsidRPr="003C6C27">
        <w:rPr>
          <w:rStyle w:val="FontStyle22"/>
          <w:sz w:val="32"/>
          <w:szCs w:val="32"/>
        </w:rPr>
        <w:t>. Процедура перевода обучающихся Колледжа в другие образовательные организации</w:t>
      </w:r>
    </w:p>
    <w:p w:rsidR="00246677" w:rsidRPr="00246677" w:rsidRDefault="00246677" w:rsidP="00AA3E6F">
      <w:pPr>
        <w:pStyle w:val="Style10"/>
        <w:widowControl/>
        <w:numPr>
          <w:ilvl w:val="0"/>
          <w:numId w:val="24"/>
        </w:numPr>
        <w:tabs>
          <w:tab w:val="left" w:pos="993"/>
        </w:tabs>
        <w:spacing w:before="77" w:line="360" w:lineRule="auto"/>
        <w:ind w:left="0" w:right="19" w:firstLine="709"/>
        <w:rPr>
          <w:rStyle w:val="FontStyle19"/>
          <w:sz w:val="28"/>
          <w:szCs w:val="28"/>
        </w:rPr>
      </w:pPr>
      <w:r w:rsidRPr="00246677">
        <w:rPr>
          <w:rStyle w:val="FontStyle19"/>
          <w:sz w:val="28"/>
          <w:szCs w:val="28"/>
        </w:rPr>
        <w:t>По заявлению обучающегося Колледжа, желающего бытьпереведенным в другую образовательную организацию, заведующий отделением в течение 5рабочих дней со дня поступления заявления выдает обучающемуся справку о периоде обучения, в которой указываются уровень образования, на основании которого поступил обучающийся для освоения соответствующей образовательной программы, перечень и объем изученных учебных предметов, курсов, дисциплин (модулей), пройденных практик, результаты защиты курсовых работ, о</w:t>
      </w:r>
      <w:r w:rsidR="00647101">
        <w:rPr>
          <w:rStyle w:val="FontStyle19"/>
          <w:sz w:val="28"/>
          <w:szCs w:val="28"/>
        </w:rPr>
        <w:t>ц</w:t>
      </w:r>
      <w:r w:rsidRPr="00246677">
        <w:rPr>
          <w:rStyle w:val="FontStyle19"/>
          <w:sz w:val="28"/>
          <w:szCs w:val="28"/>
        </w:rPr>
        <w:t>енки, выставленные Колледжем при проведении промежуточной аттестации (далее - справка о периоде обучения).</w:t>
      </w:r>
    </w:p>
    <w:p w:rsidR="00246677" w:rsidRPr="00246677" w:rsidRDefault="00246677" w:rsidP="00AA3E6F">
      <w:pPr>
        <w:pStyle w:val="Style10"/>
        <w:widowControl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rStyle w:val="FontStyle19"/>
          <w:sz w:val="28"/>
          <w:szCs w:val="28"/>
        </w:rPr>
      </w:pPr>
      <w:r w:rsidRPr="00246677">
        <w:rPr>
          <w:rStyle w:val="FontStyle19"/>
          <w:sz w:val="28"/>
          <w:szCs w:val="28"/>
        </w:rPr>
        <w:t>Колледж в течение 3 рабочих дней со дня поступления заявления</w:t>
      </w:r>
      <w:r w:rsidRPr="00AA3E6F">
        <w:rPr>
          <w:rStyle w:val="FontStyle22"/>
          <w:b w:val="0"/>
          <w:sz w:val="28"/>
          <w:szCs w:val="28"/>
        </w:rPr>
        <w:t>об</w:t>
      </w:r>
      <w:r w:rsidRPr="00246677">
        <w:rPr>
          <w:rStyle w:val="FontStyle19"/>
          <w:sz w:val="28"/>
          <w:szCs w:val="28"/>
        </w:rPr>
        <w:t>отчислении издает приказ об отчислении обучающегося в связи спереводом в другую организацию (далее - отчисление в связи с переводом).</w:t>
      </w:r>
    </w:p>
    <w:p w:rsidR="00246677" w:rsidRPr="00246677" w:rsidRDefault="00246677" w:rsidP="00AA3E6F">
      <w:pPr>
        <w:pStyle w:val="Style10"/>
        <w:widowControl/>
        <w:numPr>
          <w:ilvl w:val="0"/>
          <w:numId w:val="24"/>
        </w:numPr>
        <w:tabs>
          <w:tab w:val="left" w:pos="993"/>
        </w:tabs>
        <w:spacing w:line="360" w:lineRule="auto"/>
        <w:ind w:left="0" w:right="48" w:firstLine="709"/>
        <w:rPr>
          <w:rStyle w:val="FontStyle19"/>
          <w:sz w:val="28"/>
          <w:szCs w:val="28"/>
        </w:rPr>
      </w:pPr>
      <w:r w:rsidRPr="00246677">
        <w:rPr>
          <w:rStyle w:val="FontStyle19"/>
          <w:sz w:val="28"/>
          <w:szCs w:val="28"/>
        </w:rPr>
        <w:t>Лицу, отчисленному в связи с переводом в другую организацию(далее - лицо, отчисленное в связи с переводом), в течение 3 рабочих дней содня издания приказа об отчислении в связи с переводом секретарем учебной части выдаются заверенная Колледжем выписка из приказа об отчислении в связи с переводом, оригинал документа об образовании или об образовании и о квалификации, на основании которого указанное лицо было зачислено в Колледж (при наличии в Колледже указанного документа). Указанные документывыдаются на руки лицу, отчисленному в связи с переводом, или егодоверенному лицу (при предъявлении выданной лицом, отчисленным в связис переводом, и оформленной в установленном порядке доверенности), либопо заявлению лица, отчисленного в связи с переводом, направляются в адресуказанного лица или в принимающую организацию через операторов почтовой связи общего пользования (почтовым отправлением с уведомлением о вручении и описью вложения).</w:t>
      </w:r>
    </w:p>
    <w:p w:rsidR="00246677" w:rsidRPr="00246677" w:rsidRDefault="00246677" w:rsidP="00246677">
      <w:pPr>
        <w:pStyle w:val="Style11"/>
        <w:widowControl/>
        <w:spacing w:line="360" w:lineRule="auto"/>
        <w:ind w:left="10" w:right="38" w:firstLine="528"/>
        <w:rPr>
          <w:rStyle w:val="FontStyle19"/>
          <w:sz w:val="28"/>
          <w:szCs w:val="28"/>
        </w:rPr>
      </w:pPr>
      <w:r w:rsidRPr="00246677">
        <w:rPr>
          <w:rStyle w:val="FontStyle19"/>
          <w:sz w:val="28"/>
          <w:szCs w:val="28"/>
        </w:rPr>
        <w:t>Лицо, отчисленное в связи с переводом, сдает в Колледж секретарю учебной части студенческий билет и зачетную книжку.</w:t>
      </w:r>
    </w:p>
    <w:p w:rsidR="00246677" w:rsidRPr="00246677" w:rsidRDefault="00246677" w:rsidP="004C70B7">
      <w:pPr>
        <w:pStyle w:val="Style11"/>
        <w:widowControl/>
        <w:spacing w:after="240" w:line="360" w:lineRule="auto"/>
        <w:ind w:right="29"/>
        <w:rPr>
          <w:rStyle w:val="FontStyle19"/>
          <w:sz w:val="28"/>
          <w:szCs w:val="28"/>
        </w:rPr>
      </w:pPr>
      <w:r w:rsidRPr="00246677">
        <w:rPr>
          <w:rStyle w:val="FontStyle19"/>
          <w:sz w:val="28"/>
          <w:szCs w:val="28"/>
        </w:rPr>
        <w:t>В Колледже в личном деле лица, отчисленного в связи с переводом, хранятся копия документа о предшествующем образовании, заверенная Колледжем, выписка из приказа об отчислении в связи с переводом, студенческий билет, зачетная книжка.</w:t>
      </w:r>
    </w:p>
    <w:p w:rsidR="00246677" w:rsidRPr="004C70B7" w:rsidRDefault="003C6C27" w:rsidP="008B4C1F">
      <w:pPr>
        <w:pStyle w:val="Style5"/>
        <w:widowControl/>
        <w:tabs>
          <w:tab w:val="left" w:pos="993"/>
        </w:tabs>
        <w:spacing w:before="77" w:after="240" w:line="276" w:lineRule="auto"/>
        <w:ind w:right="499" w:firstLine="709"/>
        <w:jc w:val="both"/>
        <w:rPr>
          <w:rStyle w:val="FontStyle22"/>
          <w:sz w:val="32"/>
          <w:szCs w:val="32"/>
        </w:rPr>
      </w:pPr>
      <w:r w:rsidRPr="004C70B7">
        <w:rPr>
          <w:rStyle w:val="FontStyle22"/>
          <w:sz w:val="32"/>
          <w:szCs w:val="32"/>
        </w:rPr>
        <w:t>6</w:t>
      </w:r>
      <w:r w:rsidR="00246677" w:rsidRPr="004C70B7">
        <w:rPr>
          <w:rStyle w:val="FontStyle22"/>
          <w:sz w:val="32"/>
          <w:szCs w:val="32"/>
        </w:rPr>
        <w:t>. Порядок проведения конкурсного отбора обучающихся, зачисляемых в Колледж в порядке перевода из др</w:t>
      </w:r>
      <w:r w:rsidR="004C70B7">
        <w:rPr>
          <w:rStyle w:val="FontStyle22"/>
          <w:sz w:val="32"/>
          <w:szCs w:val="32"/>
        </w:rPr>
        <w:t>угих образовательных организаций</w:t>
      </w:r>
    </w:p>
    <w:p w:rsidR="00246677" w:rsidRPr="00246677" w:rsidRDefault="00246677" w:rsidP="00F35446">
      <w:pPr>
        <w:pStyle w:val="Style8"/>
        <w:widowControl/>
        <w:numPr>
          <w:ilvl w:val="0"/>
          <w:numId w:val="26"/>
        </w:numPr>
        <w:tabs>
          <w:tab w:val="left" w:pos="993"/>
        </w:tabs>
        <w:spacing w:before="67" w:line="360" w:lineRule="auto"/>
        <w:ind w:left="0" w:right="29" w:firstLine="709"/>
        <w:rPr>
          <w:rStyle w:val="FontStyle23"/>
          <w:i w:val="0"/>
          <w:sz w:val="28"/>
          <w:szCs w:val="28"/>
        </w:rPr>
      </w:pPr>
      <w:r w:rsidRPr="00246677">
        <w:rPr>
          <w:rStyle w:val="FontStyle19"/>
          <w:sz w:val="28"/>
          <w:szCs w:val="28"/>
        </w:rPr>
        <w:t>В случаях</w:t>
      </w:r>
      <w:r w:rsidR="00F35446">
        <w:rPr>
          <w:rStyle w:val="FontStyle19"/>
          <w:sz w:val="28"/>
          <w:szCs w:val="28"/>
        </w:rPr>
        <w:t>,</w:t>
      </w:r>
      <w:r w:rsidRPr="00246677">
        <w:rPr>
          <w:rStyle w:val="FontStyle19"/>
          <w:sz w:val="28"/>
          <w:szCs w:val="28"/>
        </w:rPr>
        <w:t xml:space="preserve"> предусмотренных пунктом </w:t>
      </w:r>
      <w:r w:rsidR="00F35446">
        <w:rPr>
          <w:rStyle w:val="FontStyle19"/>
          <w:sz w:val="28"/>
          <w:szCs w:val="28"/>
        </w:rPr>
        <w:t>4</w:t>
      </w:r>
      <w:r w:rsidRPr="00246677">
        <w:rPr>
          <w:rStyle w:val="FontStyle19"/>
          <w:sz w:val="28"/>
          <w:szCs w:val="28"/>
        </w:rPr>
        <w:t>.3 настоящего Положения проводится</w:t>
      </w:r>
      <w:r w:rsidRPr="00F35446">
        <w:rPr>
          <w:rStyle w:val="FontStyle23"/>
          <w:i w:val="0"/>
          <w:sz w:val="28"/>
          <w:szCs w:val="28"/>
        </w:rPr>
        <w:t>конкурсный отбор</w:t>
      </w:r>
      <w:r w:rsidRPr="00246677">
        <w:rPr>
          <w:rStyle w:val="FontStyle23"/>
          <w:sz w:val="28"/>
          <w:szCs w:val="28"/>
        </w:rPr>
        <w:t>.</w:t>
      </w:r>
    </w:p>
    <w:p w:rsidR="00246677" w:rsidRPr="00246677" w:rsidRDefault="00246677" w:rsidP="00246677">
      <w:pPr>
        <w:pStyle w:val="Style8"/>
        <w:widowControl/>
        <w:spacing w:line="360" w:lineRule="auto"/>
        <w:ind w:left="19" w:right="29"/>
        <w:rPr>
          <w:rStyle w:val="FontStyle19"/>
          <w:sz w:val="28"/>
          <w:szCs w:val="28"/>
        </w:rPr>
      </w:pPr>
      <w:r w:rsidRPr="00246677">
        <w:rPr>
          <w:rStyle w:val="FontStyle19"/>
          <w:sz w:val="28"/>
          <w:szCs w:val="28"/>
        </w:rPr>
        <w:t>Конкурсный отбор проводится с целью определения наиболее подготовленных к освоению соответствующей образовательной программы среди лиц, подавших заявления о переводе. Конкурсный отбор проводится не позднее 14 календарных дней со дня подачи заявления.</w:t>
      </w:r>
    </w:p>
    <w:p w:rsidR="00246677" w:rsidRPr="00246677" w:rsidRDefault="00246677" w:rsidP="00F35446">
      <w:pPr>
        <w:pStyle w:val="Style8"/>
        <w:widowControl/>
        <w:numPr>
          <w:ilvl w:val="0"/>
          <w:numId w:val="26"/>
        </w:numPr>
        <w:tabs>
          <w:tab w:val="left" w:pos="993"/>
        </w:tabs>
        <w:spacing w:before="10" w:line="360" w:lineRule="auto"/>
        <w:ind w:left="0" w:right="19" w:firstLine="709"/>
        <w:rPr>
          <w:rStyle w:val="FontStyle19"/>
          <w:sz w:val="28"/>
          <w:szCs w:val="28"/>
        </w:rPr>
      </w:pPr>
      <w:r w:rsidRPr="00246677">
        <w:rPr>
          <w:rStyle w:val="FontStyle19"/>
          <w:sz w:val="28"/>
          <w:szCs w:val="28"/>
        </w:rPr>
        <w:t>Конкурсный отбор среди лиц, подавших заявления о переводе производится на основании среднего балла, исчисленного исходя из результатов промежуточной аттестации, пройденных обучающимся в исходной образовательной организации, а также на основании иных представленных документов, подтверждающих образовательные достижения обучающегося.</w:t>
      </w:r>
    </w:p>
    <w:p w:rsidR="00246677" w:rsidRPr="00246677" w:rsidRDefault="00F35446" w:rsidP="00F35446">
      <w:pPr>
        <w:pStyle w:val="Style7"/>
        <w:widowControl/>
        <w:numPr>
          <w:ilvl w:val="0"/>
          <w:numId w:val="26"/>
        </w:numPr>
        <w:tabs>
          <w:tab w:val="left" w:pos="993"/>
        </w:tabs>
        <w:spacing w:line="360" w:lineRule="auto"/>
        <w:ind w:left="0" w:right="10"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В случае принятия </w:t>
      </w:r>
      <w:r w:rsidR="00246677" w:rsidRPr="00246677">
        <w:rPr>
          <w:rStyle w:val="FontStyle19"/>
          <w:sz w:val="28"/>
          <w:szCs w:val="28"/>
        </w:rPr>
        <w:t xml:space="preserve">Колледжем решения о зачислении обучающемуся в течение 5 календарных дней со дня принятия решения о зачислении секретарем учебной части выдается справка о переводе, подписанная директором Колледжа или исполняющим его обязанности, или лицом, которое на основании приказа наделено соответствующими полномочиями и заверяется </w:t>
      </w:r>
      <w:r>
        <w:rPr>
          <w:rStyle w:val="FontStyle19"/>
          <w:sz w:val="28"/>
          <w:szCs w:val="28"/>
        </w:rPr>
        <w:t xml:space="preserve">печатью. К справке прилагается </w:t>
      </w:r>
      <w:r w:rsidR="00246677" w:rsidRPr="00246677">
        <w:rPr>
          <w:rStyle w:val="FontStyle19"/>
          <w:sz w:val="28"/>
          <w:szCs w:val="28"/>
        </w:rPr>
        <w:t xml:space="preserve">перечень изученных учебных дисциплин, пройденных практик, выполненных курсовых работ, которые будут </w:t>
      </w:r>
      <w:proofErr w:type="spellStart"/>
      <w:r w:rsidR="00246677" w:rsidRPr="00246677">
        <w:rPr>
          <w:rStyle w:val="FontStyle19"/>
          <w:sz w:val="28"/>
          <w:szCs w:val="28"/>
        </w:rPr>
        <w:t>перезачтены</w:t>
      </w:r>
      <w:proofErr w:type="spellEnd"/>
      <w:r w:rsidR="00246677" w:rsidRPr="00246677">
        <w:rPr>
          <w:rStyle w:val="FontStyle19"/>
          <w:sz w:val="28"/>
          <w:szCs w:val="28"/>
        </w:rPr>
        <w:t xml:space="preserve"> или переаттестованы обучающемуся при переводе.</w:t>
      </w:r>
    </w:p>
    <w:p w:rsidR="00246677" w:rsidRPr="00246677" w:rsidRDefault="00246677" w:rsidP="00246677">
      <w:pPr>
        <w:pStyle w:val="Style8"/>
        <w:widowControl/>
        <w:spacing w:line="360" w:lineRule="auto"/>
        <w:ind w:left="29" w:firstLine="710"/>
        <w:rPr>
          <w:rStyle w:val="FontStyle19"/>
          <w:sz w:val="28"/>
          <w:szCs w:val="28"/>
        </w:rPr>
      </w:pPr>
      <w:r w:rsidRPr="00246677">
        <w:rPr>
          <w:rStyle w:val="FontStyle19"/>
          <w:sz w:val="28"/>
          <w:szCs w:val="28"/>
        </w:rPr>
        <w:t>В случае отказа в зачислении лицам, не прошедшим конкурсного отбора, в их адрес секретарем учебной части в течение 5 календарных дней со дня принятия решения направляется письменное уведомление с решением комиссии об отказе в зачислении в Колледж.</w:t>
      </w:r>
    </w:p>
    <w:p w:rsidR="00F35446" w:rsidRDefault="00F35446">
      <w:pPr>
        <w:spacing w:after="160" w:line="259" w:lineRule="auto"/>
        <w:rPr>
          <w:rStyle w:val="FontStyle19"/>
        </w:rPr>
      </w:pPr>
      <w:r>
        <w:rPr>
          <w:rStyle w:val="FontStyle19"/>
        </w:rPr>
        <w:br w:type="page"/>
      </w:r>
    </w:p>
    <w:p w:rsidR="00A4539B" w:rsidRPr="00F85E69" w:rsidRDefault="00A4539B" w:rsidP="00A4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E69">
        <w:rPr>
          <w:rFonts w:ascii="Times New Roman" w:hAnsi="Times New Roman" w:cs="Times New Roman"/>
          <w:b/>
          <w:sz w:val="28"/>
          <w:szCs w:val="28"/>
        </w:rPr>
        <w:t>Лист внесения изменений</w:t>
      </w:r>
    </w:p>
    <w:p w:rsidR="00A4539B" w:rsidRPr="00F85E69" w:rsidRDefault="00A4539B" w:rsidP="00A4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3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57"/>
        <w:gridCol w:w="2373"/>
        <w:gridCol w:w="1640"/>
        <w:gridCol w:w="2520"/>
        <w:gridCol w:w="1440"/>
      </w:tblGrid>
      <w:tr w:rsidR="00A4539B" w:rsidRPr="00F85E69" w:rsidTr="00B943EF">
        <w:tc>
          <w:tcPr>
            <w:tcW w:w="14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69">
              <w:rPr>
                <w:rFonts w:ascii="Times New Roman" w:hAnsi="Times New Roman" w:cs="Times New Roman"/>
                <w:sz w:val="24"/>
                <w:szCs w:val="24"/>
              </w:rPr>
              <w:t>Номер изменения</w:t>
            </w:r>
          </w:p>
        </w:tc>
        <w:tc>
          <w:tcPr>
            <w:tcW w:w="2373" w:type="dxa"/>
            <w:tcBorders>
              <w:top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69">
              <w:rPr>
                <w:rFonts w:ascii="Times New Roman" w:hAnsi="Times New Roman" w:cs="Times New Roman"/>
                <w:sz w:val="24"/>
                <w:szCs w:val="24"/>
              </w:rPr>
              <w:t>Номер и дата распорядительного документа о внесении изменений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69"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6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69">
              <w:rPr>
                <w:rFonts w:ascii="Times New Roman" w:hAnsi="Times New Roman" w:cs="Times New Roman"/>
                <w:sz w:val="24"/>
                <w:szCs w:val="24"/>
              </w:rPr>
              <w:t>лица, внесшего изменение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6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A4539B" w:rsidRPr="00F85E69" w:rsidTr="00B943EF">
        <w:tc>
          <w:tcPr>
            <w:tcW w:w="14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9B" w:rsidRPr="00F85E69" w:rsidTr="00B943EF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39B" w:rsidRPr="00F85E69" w:rsidTr="00B943EF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39B" w:rsidRPr="00F85E69" w:rsidTr="00B943EF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39B" w:rsidRPr="00F85E69" w:rsidTr="00B943EF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39B" w:rsidRPr="00F85E69" w:rsidTr="00B943EF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39B" w:rsidRPr="00F85E69" w:rsidTr="00B943EF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39B" w:rsidRPr="00F85E69" w:rsidTr="00B943EF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39B" w:rsidRPr="00F85E69" w:rsidTr="00B943EF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39B" w:rsidRPr="00F85E69" w:rsidTr="00B943EF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39B" w:rsidRPr="00F85E69" w:rsidTr="00B943EF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39B" w:rsidRPr="00F85E69" w:rsidTr="00B943EF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39B" w:rsidRPr="00F85E69" w:rsidTr="00B943EF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39B" w:rsidRPr="00F85E69" w:rsidTr="00B943EF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39B" w:rsidRPr="00F85E69" w:rsidTr="00B943EF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4539B" w:rsidRPr="00F85E69" w:rsidRDefault="00A4539B" w:rsidP="00B9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4539B" w:rsidRPr="00F85E69" w:rsidRDefault="00A4539B" w:rsidP="00A45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39B" w:rsidRDefault="00A4539B" w:rsidP="00A45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D1C3F" w:rsidRDefault="001D1C3F" w:rsidP="00A4539B">
      <w:pPr>
        <w:overflowPunct w:val="0"/>
        <w:autoSpaceDE w:val="0"/>
        <w:autoSpaceDN w:val="0"/>
        <w:adjustRightInd w:val="0"/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8C3ACD" w:rsidRDefault="008C3ACD" w:rsidP="00A4539B">
      <w:pPr>
        <w:overflowPunct w:val="0"/>
        <w:autoSpaceDE w:val="0"/>
        <w:autoSpaceDN w:val="0"/>
        <w:adjustRightInd w:val="0"/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A4539B" w:rsidRPr="008C3ACD" w:rsidRDefault="008C3ACD" w:rsidP="008C3ACD">
      <w:pPr>
        <w:overflowPunct w:val="0"/>
        <w:autoSpaceDE w:val="0"/>
        <w:autoSpaceDN w:val="0"/>
        <w:adjustRightInd w:val="0"/>
        <w:spacing w:after="0" w:line="360" w:lineRule="atLeast"/>
        <w:ind w:hanging="156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0"/>
          <w:lang w:eastAsia="ru-RU"/>
        </w:rPr>
        <w:drawing>
          <wp:inline distT="0" distB="0" distL="0" distR="0">
            <wp:extent cx="7771673" cy="4628642"/>
            <wp:effectExtent l="19050" t="0" r="727" b="0"/>
            <wp:docPr id="4" name="Рисунок 1" descr="C:\Users\ЛИКТ 32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КТ 32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943" cy="4634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39B" w:rsidRDefault="00A4539B" w:rsidP="00A4539B">
      <w:pPr>
        <w:overflowPunct w:val="0"/>
        <w:autoSpaceDE w:val="0"/>
        <w:autoSpaceDN w:val="0"/>
        <w:adjustRightInd w:val="0"/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39B" w:rsidRDefault="00A4539B" w:rsidP="00A4539B">
      <w:pPr>
        <w:overflowPunct w:val="0"/>
        <w:autoSpaceDE w:val="0"/>
        <w:autoSpaceDN w:val="0"/>
        <w:adjustRightInd w:val="0"/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39B" w:rsidRDefault="00A4539B" w:rsidP="00A4539B">
      <w:pPr>
        <w:overflowPunct w:val="0"/>
        <w:autoSpaceDE w:val="0"/>
        <w:autoSpaceDN w:val="0"/>
        <w:adjustRightInd w:val="0"/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39B" w:rsidRDefault="00A4539B" w:rsidP="00A4539B">
      <w:pPr>
        <w:overflowPunct w:val="0"/>
        <w:autoSpaceDE w:val="0"/>
        <w:autoSpaceDN w:val="0"/>
        <w:adjustRightInd w:val="0"/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39B" w:rsidRDefault="00A4539B" w:rsidP="00A4539B">
      <w:pPr>
        <w:overflowPunct w:val="0"/>
        <w:autoSpaceDE w:val="0"/>
        <w:autoSpaceDN w:val="0"/>
        <w:adjustRightInd w:val="0"/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39B" w:rsidRDefault="00A4539B" w:rsidP="00A4539B">
      <w:pPr>
        <w:overflowPunct w:val="0"/>
        <w:autoSpaceDE w:val="0"/>
        <w:autoSpaceDN w:val="0"/>
        <w:adjustRightInd w:val="0"/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39B" w:rsidRDefault="00A4539B" w:rsidP="00A4539B">
      <w:pPr>
        <w:overflowPunct w:val="0"/>
        <w:autoSpaceDE w:val="0"/>
        <w:autoSpaceDN w:val="0"/>
        <w:adjustRightInd w:val="0"/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39B" w:rsidRDefault="00A4539B" w:rsidP="00A4539B">
      <w:pPr>
        <w:overflowPunct w:val="0"/>
        <w:autoSpaceDE w:val="0"/>
        <w:autoSpaceDN w:val="0"/>
        <w:adjustRightInd w:val="0"/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39B" w:rsidRDefault="00A4539B" w:rsidP="00A4539B">
      <w:pPr>
        <w:overflowPunct w:val="0"/>
        <w:autoSpaceDE w:val="0"/>
        <w:autoSpaceDN w:val="0"/>
        <w:adjustRightInd w:val="0"/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39B" w:rsidRDefault="00A4539B" w:rsidP="00A4539B">
      <w:pPr>
        <w:overflowPunct w:val="0"/>
        <w:autoSpaceDE w:val="0"/>
        <w:autoSpaceDN w:val="0"/>
        <w:adjustRightInd w:val="0"/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39B" w:rsidRDefault="00A4539B" w:rsidP="00A4539B">
      <w:pPr>
        <w:overflowPunct w:val="0"/>
        <w:autoSpaceDE w:val="0"/>
        <w:autoSpaceDN w:val="0"/>
        <w:adjustRightInd w:val="0"/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39B" w:rsidRPr="00A42148" w:rsidRDefault="00A4539B" w:rsidP="008C3ACD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Принято и введено в действие</w:t>
      </w:r>
      <w:r w:rsidRPr="00A421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приказом № </w:t>
      </w:r>
      <w:r w:rsidRPr="00A453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14/1-од от </w:t>
      </w:r>
      <w:r w:rsidR="00616F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Rectangle 7" o:spid="_x0000_s1027" style="position:absolute;left:0;text-align:left;margin-left:-81pt;margin-top:387pt;width:18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mR9egIAAPs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acY&#10;KdJBiT5C0ojaSI5mIT29cRV4PZoHGwJ05l7TLw4pfdeCF7+xVvctJwxIZcE/uTgQDAdH0bp/pxmg&#10;k63XMVP7xnYBEHKA9rEgT6eC8L1HFBbzfD5NoWwUtrJ8MnsFRriCVMfTxjr/husOhUmNLXCP6GR3&#10;7/zgenSJ7LUUbCWkjIbdrO+kRTsC4ljF74Duzt2kCs5Kh2MD4rACJOGOsBfoxmJ/K7O8SG/zcrSa&#10;zmejYlVMRuUsnY/SrLwtp2lRFsvV90AwK6pWMMbVvVD8KLys+LvCHlpgkEyUHuprXE7ySYz9gr07&#10;DzKN35+C7ISHPpSiq/H85ESqUNjXikHYpPJEyGGeXNKPBYEcHP8xK1EGofKDgtaaPYEKrIYiQUHh&#10;xYBJq+0zRj10X43d1y2xHCP5VoGSyqwoQrtGo5jMcjDs+c76fIcoClA19hgN0zs/tPjWWLFp4aYs&#10;JkbpG1BfI6IwgjIHVgfNQofFCA6vQWjhczt6/XyzFj8AAAD//wMAUEsDBBQABgAIAAAAIQAc/oR/&#10;4QAAAA0BAAAPAAAAZHJzL2Rvd25yZXYueG1sTI/BTsMwEETvSPyDtUjcUjuhODSNUyGknoADLRLX&#10;bewmUWM7xE4b/p7lRG+zmtHsm3Iz256dzRg67xSkCwHMuNrrzjUKPvfb5AlYiOg09t4ZBT8mwKa6&#10;vSmx0P7iPsx5FxtGJS4UqKCNcSg4D3VrLIaFH4wj7+hHi5HOseF6xAuV255nQkhusXP0ocXBvLSm&#10;Pu0mqwDlUn+/Hx/e9q+TxFUzi+3jl1Dq/m5+XgOLZo7/YfjDJ3SoiOngJ6cD6xUkqcxoTFSQ50sS&#10;FEnSTJI6KFjl5PGq5Ncrql8AAAD//wMAUEsBAi0AFAAGAAgAAAAhALaDOJL+AAAA4QEAABMAAAAA&#10;AAAAAAAAAAAAAAAAAFtDb250ZW50X1R5cGVzXS54bWxQSwECLQAUAAYACAAAACEAOP0h/9YAAACU&#10;AQAACwAAAAAAAAAAAAAAAAAvAQAAX3JlbHMvLnJlbHNQSwECLQAUAAYACAAAACEAad5kfXoCAAD7&#10;BAAADgAAAAAAAAAAAAAAAAAuAgAAZHJzL2Uyb0RvYy54bWxQSwECLQAUAAYACAAAACEAHP6Ef+EA&#10;AAANAQAADwAAAAAAAAAAAAAAAADUBAAAZHJzL2Rvd25yZXYueG1sUEsFBgAAAAAEAAQA8wAAAOIF&#10;AAAAAA==&#10;" stroked="f"/>
        </w:pict>
      </w:r>
      <w:r w:rsidRPr="00A453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05.06.2017г.</w:t>
      </w:r>
    </w:p>
    <w:p w:rsidR="00246677" w:rsidRDefault="003E64AE" w:rsidP="008C3ACD">
      <w:pPr>
        <w:spacing w:after="160" w:line="259" w:lineRule="auto"/>
        <w:rPr>
          <w:rStyle w:val="FontStyle19"/>
        </w:rPr>
      </w:pPr>
      <w:r>
        <w:rPr>
          <w:rStyle w:val="FontStyle19"/>
        </w:rPr>
        <w:br w:type="page"/>
      </w:r>
      <w:r w:rsidR="00246677">
        <w:rPr>
          <w:rStyle w:val="FontStyle19"/>
        </w:rPr>
        <w:t>Приложение № 1</w:t>
      </w:r>
    </w:p>
    <w:p w:rsidR="003E64AE" w:rsidRDefault="003E64AE" w:rsidP="00246677">
      <w:pPr>
        <w:pStyle w:val="Style2"/>
        <w:widowControl/>
        <w:spacing w:line="240" w:lineRule="auto"/>
        <w:jc w:val="right"/>
        <w:rPr>
          <w:rStyle w:val="FontStyle19"/>
        </w:rPr>
      </w:pPr>
    </w:p>
    <w:p w:rsidR="00FC0DF3" w:rsidRPr="00E43209" w:rsidRDefault="00FC0DF3" w:rsidP="00FC0DF3">
      <w:pPr>
        <w:pStyle w:val="Style15"/>
        <w:widowControl/>
        <w:ind w:right="6144"/>
        <w:rPr>
          <w:rStyle w:val="FontStyle26"/>
        </w:rPr>
      </w:pPr>
      <w:r w:rsidRPr="00EA1996">
        <w:rPr>
          <w:rStyle w:val="FontStyle24"/>
          <w:rFonts w:ascii="Times New Roman" w:hAnsi="Times New Roman" w:cs="Times New Roman"/>
        </w:rPr>
        <w:t>Угловой</w:t>
      </w:r>
      <w:r w:rsidRPr="00EA1996">
        <w:rPr>
          <w:rStyle w:val="FontStyle26"/>
          <w:b w:val="0"/>
          <w:sz w:val="20"/>
          <w:szCs w:val="20"/>
        </w:rPr>
        <w:t>штамп колледжа</w:t>
      </w:r>
    </w:p>
    <w:p w:rsidR="003E64AE" w:rsidRPr="003E64AE" w:rsidRDefault="003E64AE" w:rsidP="00FC0DF3">
      <w:pPr>
        <w:pStyle w:val="Style15"/>
        <w:widowControl/>
        <w:spacing w:line="276" w:lineRule="auto"/>
        <w:ind w:right="-1"/>
        <w:jc w:val="center"/>
        <w:rPr>
          <w:rStyle w:val="FontStyle19"/>
          <w:sz w:val="24"/>
          <w:szCs w:val="24"/>
        </w:rPr>
      </w:pPr>
      <w:r w:rsidRPr="003E64AE">
        <w:rPr>
          <w:rStyle w:val="FontStyle19"/>
          <w:sz w:val="24"/>
          <w:szCs w:val="24"/>
        </w:rPr>
        <w:t>Краевое государственное бюджетное</w:t>
      </w:r>
    </w:p>
    <w:p w:rsidR="003E64AE" w:rsidRPr="003E64AE" w:rsidRDefault="003E64AE" w:rsidP="003E64AE">
      <w:pPr>
        <w:pStyle w:val="Style15"/>
        <w:widowControl/>
        <w:spacing w:line="276" w:lineRule="auto"/>
        <w:ind w:right="-1"/>
        <w:jc w:val="center"/>
        <w:rPr>
          <w:rStyle w:val="FontStyle19"/>
          <w:sz w:val="24"/>
          <w:szCs w:val="24"/>
        </w:rPr>
      </w:pPr>
      <w:r w:rsidRPr="003E64AE">
        <w:rPr>
          <w:rStyle w:val="FontStyle19"/>
          <w:sz w:val="24"/>
          <w:szCs w:val="24"/>
        </w:rPr>
        <w:t xml:space="preserve">             профессиональное образовательное учреждение </w:t>
      </w:r>
    </w:p>
    <w:p w:rsidR="00246677" w:rsidRPr="003E64AE" w:rsidRDefault="003E64AE" w:rsidP="003E64AE">
      <w:pPr>
        <w:pStyle w:val="Style15"/>
        <w:widowControl/>
        <w:spacing w:line="276" w:lineRule="auto"/>
        <w:ind w:right="-1"/>
        <w:jc w:val="center"/>
        <w:rPr>
          <w:rStyle w:val="FontStyle26"/>
          <w:sz w:val="24"/>
          <w:szCs w:val="24"/>
        </w:rPr>
      </w:pPr>
      <w:r w:rsidRPr="003E64AE">
        <w:rPr>
          <w:rStyle w:val="FontStyle19"/>
          <w:sz w:val="24"/>
          <w:szCs w:val="24"/>
        </w:rPr>
        <w:t xml:space="preserve">             «Красноярский педагогический колледж № 2»</w:t>
      </w:r>
    </w:p>
    <w:p w:rsidR="00246677" w:rsidRDefault="00246677" w:rsidP="00246677">
      <w:pPr>
        <w:pStyle w:val="Style15"/>
        <w:widowControl/>
        <w:ind w:right="6144"/>
        <w:rPr>
          <w:rStyle w:val="FontStyle26"/>
        </w:rPr>
      </w:pPr>
      <w:r>
        <w:rPr>
          <w:rStyle w:val="FontStyle26"/>
        </w:rPr>
        <w:t>Дата выдачи</w:t>
      </w:r>
    </w:p>
    <w:p w:rsidR="00246677" w:rsidRDefault="00246677" w:rsidP="00246677">
      <w:pPr>
        <w:pStyle w:val="Style17"/>
        <w:widowControl/>
        <w:ind w:right="19"/>
        <w:jc w:val="center"/>
        <w:rPr>
          <w:rStyle w:val="FontStyle25"/>
        </w:rPr>
      </w:pPr>
      <w:r>
        <w:rPr>
          <w:rStyle w:val="FontStyle25"/>
        </w:rPr>
        <w:t>СПРАВКА</w:t>
      </w:r>
    </w:p>
    <w:p w:rsidR="00246677" w:rsidRDefault="00246677" w:rsidP="00246677">
      <w:pPr>
        <w:pStyle w:val="Style3"/>
        <w:widowControl/>
        <w:spacing w:line="240" w:lineRule="exact"/>
        <w:rPr>
          <w:sz w:val="20"/>
          <w:szCs w:val="20"/>
        </w:rPr>
      </w:pPr>
    </w:p>
    <w:p w:rsidR="00246677" w:rsidRDefault="00246677" w:rsidP="00246677">
      <w:pPr>
        <w:pStyle w:val="Style3"/>
        <w:widowControl/>
        <w:tabs>
          <w:tab w:val="left" w:leader="underscore" w:pos="9408"/>
        </w:tabs>
        <w:spacing w:before="19"/>
        <w:rPr>
          <w:rStyle w:val="FontStyle19"/>
        </w:rPr>
      </w:pPr>
      <w:r>
        <w:rPr>
          <w:rStyle w:val="FontStyle19"/>
        </w:rPr>
        <w:t>Выдана</w:t>
      </w:r>
      <w:r>
        <w:rPr>
          <w:rStyle w:val="FontStyle19"/>
        </w:rPr>
        <w:tab/>
      </w:r>
    </w:p>
    <w:p w:rsidR="00246677" w:rsidRDefault="00246677" w:rsidP="00246677">
      <w:pPr>
        <w:pStyle w:val="Style16"/>
        <w:widowControl/>
        <w:spacing w:before="10"/>
        <w:ind w:left="10"/>
        <w:jc w:val="center"/>
        <w:rPr>
          <w:rStyle w:val="FontStyle26"/>
        </w:rPr>
      </w:pPr>
      <w:r>
        <w:rPr>
          <w:rStyle w:val="FontStyle26"/>
        </w:rPr>
        <w:t>фамилия, имя. отчество (полностью)</w:t>
      </w:r>
    </w:p>
    <w:p w:rsidR="00246677" w:rsidRDefault="00246677" w:rsidP="00246677">
      <w:pPr>
        <w:pStyle w:val="Style3"/>
        <w:widowControl/>
        <w:spacing w:before="10"/>
        <w:jc w:val="left"/>
        <w:rPr>
          <w:rStyle w:val="FontStyle19"/>
        </w:rPr>
      </w:pPr>
      <w:r>
        <w:rPr>
          <w:rStyle w:val="FontStyle19"/>
        </w:rPr>
        <w:t xml:space="preserve">в том, что он </w:t>
      </w:r>
      <w:r>
        <w:rPr>
          <w:rStyle w:val="FontStyle19"/>
          <w:spacing w:val="30"/>
        </w:rPr>
        <w:t>(а)</w:t>
      </w:r>
      <w:r>
        <w:rPr>
          <w:rStyle w:val="FontStyle19"/>
        </w:rPr>
        <w:t xml:space="preserve"> на основании личного заявления и справки об обучении</w:t>
      </w:r>
    </w:p>
    <w:p w:rsidR="00246677" w:rsidRDefault="00246677" w:rsidP="00246677">
      <w:pPr>
        <w:pStyle w:val="Style1"/>
        <w:widowControl/>
        <w:spacing w:line="240" w:lineRule="exact"/>
        <w:ind w:right="10"/>
        <w:jc w:val="center"/>
        <w:rPr>
          <w:sz w:val="20"/>
          <w:szCs w:val="20"/>
        </w:rPr>
      </w:pPr>
    </w:p>
    <w:p w:rsidR="00246677" w:rsidRDefault="00246677" w:rsidP="00246677">
      <w:pPr>
        <w:pStyle w:val="Style1"/>
        <w:widowControl/>
        <w:spacing w:before="106"/>
        <w:ind w:right="10"/>
        <w:jc w:val="center"/>
        <w:rPr>
          <w:rStyle w:val="FontStyle26"/>
        </w:rPr>
      </w:pPr>
      <w:r>
        <w:rPr>
          <w:rStyle w:val="FontStyle26"/>
        </w:rPr>
        <w:t xml:space="preserve">дата выдачи и </w:t>
      </w:r>
      <w:r w:rsidR="003E64AE">
        <w:rPr>
          <w:rStyle w:val="FontStyle26"/>
        </w:rPr>
        <w:t xml:space="preserve">регистрационный </w:t>
      </w:r>
      <w:r>
        <w:rPr>
          <w:rStyle w:val="FontStyle26"/>
        </w:rPr>
        <w:t>номер справки об обучении</w:t>
      </w:r>
    </w:p>
    <w:p w:rsidR="00246677" w:rsidRDefault="00246677" w:rsidP="00246677">
      <w:pPr>
        <w:pStyle w:val="Style3"/>
        <w:widowControl/>
        <w:tabs>
          <w:tab w:val="left" w:leader="underscore" w:pos="9322"/>
        </w:tabs>
        <w:spacing w:before="19"/>
        <w:ind w:left="10"/>
        <w:rPr>
          <w:rStyle w:val="FontStyle19"/>
        </w:rPr>
      </w:pPr>
      <w:r>
        <w:rPr>
          <w:rStyle w:val="FontStyle19"/>
        </w:rPr>
        <w:t>выданной</w:t>
      </w:r>
      <w:r>
        <w:rPr>
          <w:rStyle w:val="FontStyle19"/>
        </w:rPr>
        <w:tab/>
      </w:r>
    </w:p>
    <w:p w:rsidR="00246677" w:rsidRDefault="00246677" w:rsidP="00246677">
      <w:pPr>
        <w:pStyle w:val="Style13"/>
        <w:widowControl/>
        <w:spacing w:before="10"/>
        <w:jc w:val="center"/>
        <w:rPr>
          <w:rStyle w:val="FontStyle26"/>
        </w:rPr>
      </w:pPr>
      <w:r>
        <w:rPr>
          <w:rStyle w:val="FontStyle26"/>
        </w:rPr>
        <w:t>полное наименование образовательной организации, выдавшей справку об обучении</w:t>
      </w:r>
    </w:p>
    <w:p w:rsidR="00246677" w:rsidRDefault="00246677" w:rsidP="00246677">
      <w:pPr>
        <w:pStyle w:val="Style3"/>
        <w:widowControl/>
        <w:spacing w:line="317" w:lineRule="exact"/>
        <w:rPr>
          <w:rStyle w:val="FontStyle19"/>
        </w:rPr>
      </w:pPr>
      <w:r>
        <w:rPr>
          <w:rStyle w:val="FontStyle19"/>
        </w:rPr>
        <w:t>будет зачислен (а) в порядке перевода для продолжения образования по</w:t>
      </w:r>
      <w:r w:rsidR="00962BF2">
        <w:rPr>
          <w:rStyle w:val="FontStyle19"/>
        </w:rPr>
        <w:t xml:space="preserve">основной </w:t>
      </w:r>
      <w:bookmarkStart w:id="0" w:name="_GoBack"/>
      <w:bookmarkEnd w:id="0"/>
      <w:r>
        <w:rPr>
          <w:rStyle w:val="FontStyle19"/>
        </w:rPr>
        <w:t>профессиональной образовательной программе среднего профессионального образования по специальности</w:t>
      </w:r>
    </w:p>
    <w:p w:rsidR="00246677" w:rsidRDefault="00246677" w:rsidP="00246677">
      <w:pPr>
        <w:pStyle w:val="Style8"/>
        <w:widowControl/>
        <w:spacing w:line="317" w:lineRule="exact"/>
        <w:ind w:firstLine="0"/>
        <w:rPr>
          <w:rStyle w:val="FontStyle19"/>
        </w:rPr>
      </w:pPr>
      <w:r>
        <w:rPr>
          <w:rStyle w:val="FontStyle19"/>
        </w:rPr>
        <w:t>__________________________________________________________________</w:t>
      </w:r>
    </w:p>
    <w:p w:rsidR="00246677" w:rsidRDefault="00246677" w:rsidP="00246677">
      <w:pPr>
        <w:pStyle w:val="Style16"/>
        <w:widowControl/>
        <w:ind w:left="3245"/>
        <w:rPr>
          <w:rStyle w:val="FontStyle26"/>
        </w:rPr>
      </w:pPr>
      <w:r>
        <w:rPr>
          <w:rStyle w:val="FontStyle26"/>
        </w:rPr>
        <w:t>код и наименование специальности</w:t>
      </w:r>
    </w:p>
    <w:p w:rsidR="00246677" w:rsidRDefault="00246677" w:rsidP="00246677">
      <w:pPr>
        <w:pStyle w:val="Style10"/>
        <w:widowControl/>
        <w:tabs>
          <w:tab w:val="left" w:pos="1066"/>
        </w:tabs>
        <w:spacing w:line="317" w:lineRule="exact"/>
        <w:ind w:right="29" w:firstLine="0"/>
        <w:rPr>
          <w:rStyle w:val="FontStyle19"/>
        </w:rPr>
      </w:pPr>
      <w:r>
        <w:rPr>
          <w:rStyle w:val="FontStyle19"/>
        </w:rPr>
        <w:t xml:space="preserve">после представления документа об </w:t>
      </w:r>
      <w:r w:rsidRPr="00523ACE">
        <w:rPr>
          <w:rStyle w:val="FontStyle19"/>
        </w:rPr>
        <w:t>образовании ивыписки</w:t>
      </w:r>
      <w:r>
        <w:rPr>
          <w:rStyle w:val="FontStyle19"/>
        </w:rPr>
        <w:t xml:space="preserve"> из приказа об отчислении в связи с переводом.</w:t>
      </w:r>
    </w:p>
    <w:p w:rsidR="00246677" w:rsidRDefault="00246677" w:rsidP="00246677">
      <w:pPr>
        <w:pStyle w:val="Style3"/>
        <w:widowControl/>
        <w:spacing w:line="317" w:lineRule="exact"/>
        <w:ind w:left="10"/>
        <w:rPr>
          <w:rStyle w:val="FontStyle19"/>
        </w:rPr>
      </w:pPr>
    </w:p>
    <w:p w:rsidR="00246677" w:rsidRDefault="00246677" w:rsidP="00246677">
      <w:pPr>
        <w:pStyle w:val="Style3"/>
        <w:widowControl/>
        <w:spacing w:line="317" w:lineRule="exact"/>
        <w:ind w:left="10"/>
        <w:rPr>
          <w:rStyle w:val="FontStyle19"/>
        </w:rPr>
      </w:pPr>
    </w:p>
    <w:p w:rsidR="00246677" w:rsidRDefault="00246677" w:rsidP="00246677">
      <w:pPr>
        <w:pStyle w:val="Style3"/>
        <w:widowControl/>
        <w:spacing w:line="317" w:lineRule="exact"/>
        <w:ind w:left="10"/>
        <w:rPr>
          <w:rStyle w:val="FontStyle19"/>
        </w:rPr>
      </w:pPr>
      <w:r>
        <w:rPr>
          <w:rStyle w:val="FontStyle19"/>
        </w:rPr>
        <w:t xml:space="preserve">Директор </w:t>
      </w:r>
    </w:p>
    <w:p w:rsidR="00246677" w:rsidRDefault="00246677" w:rsidP="00246677">
      <w:pPr>
        <w:pStyle w:val="Style3"/>
        <w:widowControl/>
        <w:spacing w:line="317" w:lineRule="exact"/>
        <w:ind w:left="10"/>
        <w:rPr>
          <w:rStyle w:val="FontStyle19"/>
        </w:rPr>
      </w:pPr>
      <w:r>
        <w:rPr>
          <w:rStyle w:val="FontStyle19"/>
        </w:rPr>
        <w:t xml:space="preserve">                                                                Подпись                                  ФИО</w:t>
      </w:r>
    </w:p>
    <w:p w:rsidR="003E64AE" w:rsidRDefault="003E64AE" w:rsidP="00246677">
      <w:pPr>
        <w:pStyle w:val="Style3"/>
        <w:widowControl/>
        <w:spacing w:line="317" w:lineRule="exact"/>
        <w:ind w:left="10"/>
        <w:rPr>
          <w:rStyle w:val="FontStyle19"/>
        </w:rPr>
      </w:pPr>
    </w:p>
    <w:p w:rsidR="003E64AE" w:rsidRDefault="003E64AE" w:rsidP="00246677">
      <w:pPr>
        <w:pStyle w:val="Style3"/>
        <w:widowControl/>
        <w:spacing w:line="317" w:lineRule="exact"/>
        <w:ind w:left="10"/>
        <w:rPr>
          <w:rStyle w:val="FontStyle19"/>
        </w:rPr>
      </w:pPr>
    </w:p>
    <w:sectPr w:rsidR="003E64AE" w:rsidSect="00671B5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039" w:rsidRDefault="00494039" w:rsidP="00671B53">
      <w:pPr>
        <w:spacing w:after="0" w:line="240" w:lineRule="auto"/>
      </w:pPr>
      <w:r>
        <w:separator/>
      </w:r>
    </w:p>
  </w:endnote>
  <w:endnote w:type="continuationSeparator" w:id="1">
    <w:p w:rsidR="00494039" w:rsidRDefault="00494039" w:rsidP="0067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039" w:rsidRDefault="00494039" w:rsidP="00671B53">
      <w:pPr>
        <w:spacing w:after="0" w:line="240" w:lineRule="auto"/>
      </w:pPr>
      <w:r>
        <w:separator/>
      </w:r>
    </w:p>
  </w:footnote>
  <w:footnote w:type="continuationSeparator" w:id="1">
    <w:p w:rsidR="00494039" w:rsidRDefault="00494039" w:rsidP="00671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1440"/>
      <w:gridCol w:w="4860"/>
      <w:gridCol w:w="1189"/>
      <w:gridCol w:w="1867"/>
    </w:tblGrid>
    <w:tr w:rsidR="00671B53" w:rsidRPr="00101FE0" w:rsidTr="00B943EF">
      <w:trPr>
        <w:cantSplit/>
      </w:trPr>
      <w:tc>
        <w:tcPr>
          <w:tcW w:w="1440" w:type="dxa"/>
          <w:vMerge w:val="restart"/>
        </w:tcPr>
        <w:p w:rsidR="00671B53" w:rsidRPr="00101FE0" w:rsidRDefault="00671B53" w:rsidP="00671B53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</w:pPr>
          <w:r>
            <w:rPr>
              <w:noProof/>
              <w:color w:val="FF0000"/>
              <w:lang w:eastAsia="ru-RU"/>
            </w:rPr>
            <w:drawing>
              <wp:inline distT="0" distB="0" distL="0" distR="0">
                <wp:extent cx="875584" cy="885825"/>
                <wp:effectExtent l="0" t="0" r="1270" b="0"/>
                <wp:docPr id="3" name="Рисунок 3" descr="zna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740" cy="886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vMerge w:val="restart"/>
        </w:tcPr>
        <w:p w:rsidR="00671B53" w:rsidRPr="00101FE0" w:rsidRDefault="00671B53" w:rsidP="00671B53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Cs/>
              <w:sz w:val="20"/>
              <w:szCs w:val="20"/>
              <w:lang w:eastAsia="ru-RU"/>
            </w:rPr>
          </w:pPr>
          <w:r w:rsidRPr="00101FE0">
            <w:rPr>
              <w:rFonts w:ascii="Times New Roman" w:eastAsia="Times New Roman" w:hAnsi="Times New Roman" w:cs="Times New Roman"/>
              <w:bCs/>
              <w:sz w:val="20"/>
              <w:szCs w:val="20"/>
              <w:lang w:eastAsia="ru-RU"/>
            </w:rPr>
            <w:t>СИСТЕМА МЕНЕДЖМЕНТА КАЧЕСТВА</w:t>
          </w:r>
        </w:p>
        <w:p w:rsidR="00671B53" w:rsidRPr="00101FE0" w:rsidRDefault="00671B53" w:rsidP="00671B53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Cs/>
              <w:sz w:val="18"/>
              <w:szCs w:val="20"/>
              <w:lang w:eastAsia="ru-RU"/>
            </w:rPr>
          </w:pPr>
          <w:r w:rsidRPr="00101FE0">
            <w:rPr>
              <w:rFonts w:ascii="Times New Roman" w:eastAsia="Times New Roman" w:hAnsi="Times New Roman" w:cs="Times New Roman"/>
              <w:bCs/>
              <w:sz w:val="18"/>
              <w:szCs w:val="20"/>
              <w:lang w:eastAsia="ru-RU"/>
            </w:rPr>
            <w:t xml:space="preserve">СИСТЕМА УПРАВЛЕНЧЕСКОЙ ДОКУМЕНТАЦИИ </w:t>
          </w:r>
        </w:p>
        <w:p w:rsidR="00671B53" w:rsidRPr="003A1122" w:rsidRDefault="00671B53" w:rsidP="00671B53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Cs/>
              <w:sz w:val="18"/>
              <w:szCs w:val="20"/>
              <w:lang w:eastAsia="ru-RU"/>
            </w:rPr>
          </w:pPr>
          <w:r w:rsidRPr="00101FE0">
            <w:rPr>
              <w:rFonts w:ascii="Times New Roman" w:eastAsia="Times New Roman" w:hAnsi="Times New Roman" w:cs="Times New Roman"/>
              <w:bCs/>
              <w:sz w:val="18"/>
              <w:szCs w:val="20"/>
              <w:lang w:eastAsia="ru-RU"/>
            </w:rPr>
            <w:t>ОРГА</w:t>
          </w:r>
          <w:r>
            <w:rPr>
              <w:rFonts w:ascii="Times New Roman" w:eastAsia="Times New Roman" w:hAnsi="Times New Roman" w:cs="Times New Roman"/>
              <w:bCs/>
              <w:sz w:val="18"/>
              <w:szCs w:val="20"/>
              <w:lang w:eastAsia="ru-RU"/>
            </w:rPr>
            <w:t>НИЗАЦИОННО-ПРАВОВАЯ ДОКУМЕНТАЦИЯ</w:t>
          </w:r>
        </w:p>
        <w:p w:rsidR="00671B53" w:rsidRPr="006E0DEB" w:rsidRDefault="00671B53" w:rsidP="004963CF">
          <w:pPr>
            <w:pStyle w:val="40"/>
            <w:shd w:val="clear" w:color="auto" w:fill="auto"/>
            <w:spacing w:before="0" w:after="0" w:line="240" w:lineRule="auto"/>
            <w:ind w:right="363" w:firstLine="0"/>
            <w:jc w:val="center"/>
            <w:rPr>
              <w:sz w:val="18"/>
              <w:szCs w:val="18"/>
            </w:rPr>
          </w:pPr>
          <w:r w:rsidRPr="006E0DEB">
            <w:rPr>
              <w:rStyle w:val="FontStyle19"/>
              <w:sz w:val="18"/>
              <w:szCs w:val="18"/>
            </w:rPr>
            <w:t>Положение о порядке перевода обучающихся из КГБПОУ «Красноярский педагогический колледж № 2» в другие образовательные организации и перевода обучающихся в КГБПОУ «Красноярский педагогический колледж № 2» из других образовательных организаций</w:t>
          </w:r>
        </w:p>
        <w:p w:rsidR="00671B53" w:rsidRPr="00101FE0" w:rsidRDefault="00671B53" w:rsidP="00671B53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Cs/>
              <w:szCs w:val="20"/>
              <w:lang w:eastAsia="ru-RU"/>
            </w:rPr>
          </w:pPr>
        </w:p>
      </w:tc>
      <w:tc>
        <w:tcPr>
          <w:tcW w:w="1189" w:type="dxa"/>
        </w:tcPr>
        <w:p w:rsidR="00671B53" w:rsidRPr="00101FE0" w:rsidRDefault="00671B53" w:rsidP="00671B53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101FE0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Шифр документа</w:t>
          </w:r>
        </w:p>
      </w:tc>
      <w:tc>
        <w:tcPr>
          <w:tcW w:w="1867" w:type="dxa"/>
        </w:tcPr>
        <w:p w:rsidR="00671B53" w:rsidRPr="00101FE0" w:rsidRDefault="00671B53" w:rsidP="00671B53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bCs/>
              <w:caps/>
              <w:sz w:val="20"/>
              <w:szCs w:val="20"/>
              <w:lang w:eastAsia="ru-RU"/>
            </w:rPr>
          </w:pPr>
          <w:r w:rsidRPr="00101FE0">
            <w:rPr>
              <w:rFonts w:ascii="Times New Roman" w:eastAsia="Times New Roman" w:hAnsi="Times New Roman" w:cs="Times New Roman"/>
              <w:b/>
              <w:bCs/>
              <w:caps/>
              <w:sz w:val="20"/>
              <w:szCs w:val="20"/>
              <w:lang w:eastAsia="ru-RU"/>
            </w:rPr>
            <w:t>СМК</w:t>
          </w:r>
        </w:p>
        <w:p w:rsidR="00671B53" w:rsidRPr="00101FE0" w:rsidRDefault="00671B53" w:rsidP="00671B53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bCs/>
              <w:caps/>
              <w:sz w:val="20"/>
              <w:szCs w:val="20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bCs/>
              <w:caps/>
              <w:sz w:val="20"/>
              <w:szCs w:val="20"/>
              <w:lang w:eastAsia="ru-RU"/>
            </w:rPr>
            <w:t xml:space="preserve">П </w:t>
          </w:r>
          <w:r w:rsidRPr="00767CF3">
            <w:rPr>
              <w:rFonts w:ascii="Times New Roman" w:eastAsia="Times New Roman" w:hAnsi="Times New Roman" w:cs="Times New Roman"/>
              <w:b/>
              <w:bCs/>
              <w:caps/>
              <w:sz w:val="20"/>
              <w:szCs w:val="20"/>
              <w:lang w:eastAsia="ru-RU"/>
            </w:rPr>
            <w:t>1.5–</w:t>
          </w:r>
          <w:r w:rsidR="00767CF3" w:rsidRPr="00767CF3">
            <w:rPr>
              <w:rFonts w:ascii="Times New Roman" w:eastAsia="Times New Roman" w:hAnsi="Times New Roman" w:cs="Times New Roman"/>
              <w:b/>
              <w:bCs/>
              <w:caps/>
              <w:sz w:val="20"/>
              <w:szCs w:val="20"/>
              <w:lang w:eastAsia="ru-RU"/>
            </w:rPr>
            <w:t>82</w:t>
          </w:r>
          <w:r w:rsidRPr="00767CF3">
            <w:rPr>
              <w:rFonts w:ascii="Times New Roman" w:eastAsia="Times New Roman" w:hAnsi="Times New Roman" w:cs="Times New Roman"/>
              <w:b/>
              <w:bCs/>
              <w:caps/>
              <w:sz w:val="20"/>
              <w:szCs w:val="20"/>
              <w:lang w:eastAsia="ru-RU"/>
            </w:rPr>
            <w:t>–201</w:t>
          </w:r>
          <w:r w:rsidR="00767CF3" w:rsidRPr="00767CF3">
            <w:rPr>
              <w:rFonts w:ascii="Times New Roman" w:eastAsia="Times New Roman" w:hAnsi="Times New Roman" w:cs="Times New Roman"/>
              <w:b/>
              <w:bCs/>
              <w:caps/>
              <w:sz w:val="20"/>
              <w:szCs w:val="20"/>
              <w:lang w:eastAsia="ru-RU"/>
            </w:rPr>
            <w:t>7</w:t>
          </w:r>
        </w:p>
        <w:p w:rsidR="00671B53" w:rsidRPr="00101FE0" w:rsidRDefault="00671B53" w:rsidP="00671B53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Cs/>
              <w:sz w:val="20"/>
              <w:szCs w:val="20"/>
              <w:lang w:eastAsia="ru-RU"/>
            </w:rPr>
          </w:pPr>
        </w:p>
      </w:tc>
    </w:tr>
    <w:tr w:rsidR="00671B53" w:rsidRPr="00101FE0" w:rsidTr="00B943EF">
      <w:trPr>
        <w:cantSplit/>
      </w:trPr>
      <w:tc>
        <w:tcPr>
          <w:tcW w:w="1440" w:type="dxa"/>
          <w:vMerge/>
        </w:tcPr>
        <w:p w:rsidR="00671B53" w:rsidRPr="00101FE0" w:rsidRDefault="00671B53" w:rsidP="00671B53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4860" w:type="dxa"/>
          <w:vMerge/>
        </w:tcPr>
        <w:p w:rsidR="00671B53" w:rsidRPr="00101FE0" w:rsidRDefault="00671B53" w:rsidP="00671B53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3056" w:type="dxa"/>
          <w:gridSpan w:val="2"/>
        </w:tcPr>
        <w:p w:rsidR="00671B53" w:rsidRDefault="00671B53" w:rsidP="00671B53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101FE0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страница          </w:t>
          </w:r>
          <w:r w:rsidR="00616F73" w:rsidRPr="00101FE0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begin"/>
          </w:r>
          <w:r w:rsidRPr="00101FE0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instrText xml:space="preserve"> PAGE </w:instrText>
          </w:r>
          <w:r w:rsidR="00616F73" w:rsidRPr="00101FE0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separate"/>
          </w:r>
          <w:r w:rsidR="008C3ACD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t>2</w:t>
          </w:r>
          <w:r w:rsidR="00616F73" w:rsidRPr="00101FE0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end"/>
          </w:r>
          <w:r w:rsidRPr="00101FE0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        из      </w:t>
          </w:r>
          <w:r w:rsidR="004963CF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1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5</w:t>
          </w:r>
        </w:p>
        <w:p w:rsidR="00671B53" w:rsidRPr="00101FE0" w:rsidRDefault="00671B53" w:rsidP="00671B53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</w:tr>
  </w:tbl>
  <w:p w:rsidR="00671B53" w:rsidRPr="00671B53" w:rsidRDefault="00671B53" w:rsidP="00671B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AAC4896"/>
    <w:lvl w:ilvl="0">
      <w:numFmt w:val="bullet"/>
      <w:lvlText w:val="*"/>
      <w:lvlJc w:val="left"/>
    </w:lvl>
  </w:abstractNum>
  <w:abstractNum w:abstractNumId="1">
    <w:nsid w:val="03EB6DC9"/>
    <w:multiLevelType w:val="hybridMultilevel"/>
    <w:tmpl w:val="FC92F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839A4"/>
    <w:multiLevelType w:val="hybridMultilevel"/>
    <w:tmpl w:val="F44CC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B23EC"/>
    <w:multiLevelType w:val="hybridMultilevel"/>
    <w:tmpl w:val="E6247358"/>
    <w:lvl w:ilvl="0" w:tplc="18942C64">
      <w:start w:val="1"/>
      <w:numFmt w:val="decimal"/>
      <w:lvlText w:val="4.%1"/>
      <w:lvlJc w:val="left"/>
      <w:pPr>
        <w:ind w:left="12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>
    <w:nsid w:val="194C2A23"/>
    <w:multiLevelType w:val="hybridMultilevel"/>
    <w:tmpl w:val="7744C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4342E"/>
    <w:multiLevelType w:val="multilevel"/>
    <w:tmpl w:val="9FFAE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6">
    <w:nsid w:val="325238EA"/>
    <w:multiLevelType w:val="singleLevel"/>
    <w:tmpl w:val="00669CD2"/>
    <w:lvl w:ilvl="0">
      <w:start w:val="1"/>
      <w:numFmt w:val="decimal"/>
      <w:lvlText w:val="1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7">
    <w:nsid w:val="33E93EA7"/>
    <w:multiLevelType w:val="hybridMultilevel"/>
    <w:tmpl w:val="58EE1752"/>
    <w:lvl w:ilvl="0" w:tplc="BA6A2810">
      <w:start w:val="1"/>
      <w:numFmt w:val="decimal"/>
      <w:lvlText w:val="5.%1"/>
      <w:lvlJc w:val="lef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02C73"/>
    <w:multiLevelType w:val="hybridMultilevel"/>
    <w:tmpl w:val="F5323638"/>
    <w:lvl w:ilvl="0" w:tplc="18942C64">
      <w:start w:val="1"/>
      <w:numFmt w:val="decimal"/>
      <w:lvlText w:val="4.%1"/>
      <w:lvlJc w:val="lef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9">
    <w:nsid w:val="434A31F5"/>
    <w:multiLevelType w:val="singleLevel"/>
    <w:tmpl w:val="5EF42DA8"/>
    <w:lvl w:ilvl="0">
      <w:start w:val="3"/>
      <w:numFmt w:val="decimal"/>
      <w:lvlText w:val="4.%1."/>
      <w:legacy w:legacy="1" w:legacySpace="0" w:legacyIndent="577"/>
      <w:lvlJc w:val="left"/>
      <w:rPr>
        <w:rFonts w:ascii="Times New Roman" w:hAnsi="Times New Roman" w:cs="Times New Roman" w:hint="default"/>
      </w:rPr>
    </w:lvl>
  </w:abstractNum>
  <w:abstractNum w:abstractNumId="10">
    <w:nsid w:val="48AD5B7B"/>
    <w:multiLevelType w:val="hybridMultilevel"/>
    <w:tmpl w:val="96885B4A"/>
    <w:lvl w:ilvl="0" w:tplc="E8768986">
      <w:start w:val="1"/>
      <w:numFmt w:val="decimal"/>
      <w:lvlText w:val="3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C3961A6"/>
    <w:multiLevelType w:val="hybridMultilevel"/>
    <w:tmpl w:val="AE50B224"/>
    <w:lvl w:ilvl="0" w:tplc="E8768986">
      <w:start w:val="1"/>
      <w:numFmt w:val="decimal"/>
      <w:lvlText w:val="3.%1"/>
      <w:lvlJc w:val="left"/>
      <w:pPr>
        <w:ind w:left="1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2">
    <w:nsid w:val="4CD5435A"/>
    <w:multiLevelType w:val="hybridMultilevel"/>
    <w:tmpl w:val="38F44E10"/>
    <w:lvl w:ilvl="0" w:tplc="E876898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05AF3"/>
    <w:multiLevelType w:val="singleLevel"/>
    <w:tmpl w:val="AE36C5AA"/>
    <w:lvl w:ilvl="0">
      <w:start w:val="10"/>
      <w:numFmt w:val="decimal"/>
      <w:lvlText w:val="1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14">
    <w:nsid w:val="514D4BEF"/>
    <w:multiLevelType w:val="hybridMultilevel"/>
    <w:tmpl w:val="9DEE53FC"/>
    <w:lvl w:ilvl="0" w:tplc="E8768986">
      <w:start w:val="1"/>
      <w:numFmt w:val="decimal"/>
      <w:lvlText w:val="3.%1"/>
      <w:lvlJc w:val="left"/>
      <w:pPr>
        <w:ind w:left="1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15">
    <w:nsid w:val="51C06C40"/>
    <w:multiLevelType w:val="hybridMultilevel"/>
    <w:tmpl w:val="4F143750"/>
    <w:lvl w:ilvl="0" w:tplc="18942C64">
      <w:start w:val="1"/>
      <w:numFmt w:val="decimal"/>
      <w:lvlText w:val="4.%1"/>
      <w:lvlJc w:val="left"/>
      <w:pPr>
        <w:ind w:left="12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16">
    <w:nsid w:val="563156AF"/>
    <w:multiLevelType w:val="hybridMultilevel"/>
    <w:tmpl w:val="5A4C6A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C211DFF"/>
    <w:multiLevelType w:val="hybridMultilevel"/>
    <w:tmpl w:val="CF465AA4"/>
    <w:lvl w:ilvl="0" w:tplc="E876898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711A4"/>
    <w:multiLevelType w:val="hybridMultilevel"/>
    <w:tmpl w:val="DFC29346"/>
    <w:lvl w:ilvl="0" w:tplc="4232C93C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5832127"/>
    <w:multiLevelType w:val="multilevel"/>
    <w:tmpl w:val="37E00B0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20">
    <w:nsid w:val="6D261BCC"/>
    <w:multiLevelType w:val="hybridMultilevel"/>
    <w:tmpl w:val="60E82C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3A71C16"/>
    <w:multiLevelType w:val="hybridMultilevel"/>
    <w:tmpl w:val="482C303A"/>
    <w:lvl w:ilvl="0" w:tplc="18942C64">
      <w:start w:val="1"/>
      <w:numFmt w:val="decimal"/>
      <w:lvlText w:val="4.%1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2">
    <w:nsid w:val="74D26156"/>
    <w:multiLevelType w:val="hybridMultilevel"/>
    <w:tmpl w:val="C13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7118E9"/>
    <w:multiLevelType w:val="hybridMultilevel"/>
    <w:tmpl w:val="95042830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4">
    <w:nsid w:val="79155E18"/>
    <w:multiLevelType w:val="singleLevel"/>
    <w:tmpl w:val="0EDA46D4"/>
    <w:lvl w:ilvl="0">
      <w:start w:val="2"/>
      <w:numFmt w:val="decimal"/>
      <w:lvlText w:val="2.%1."/>
      <w:legacy w:legacy="1" w:legacySpace="0" w:legacyIndent="575"/>
      <w:lvlJc w:val="left"/>
      <w:rPr>
        <w:rFonts w:ascii="Times New Roman" w:hAnsi="Times New Roman" w:cs="Times New Roman" w:hint="default"/>
      </w:rPr>
    </w:lvl>
  </w:abstractNum>
  <w:abstractNum w:abstractNumId="25">
    <w:nsid w:val="7FCC79DD"/>
    <w:multiLevelType w:val="hybridMultilevel"/>
    <w:tmpl w:val="CBD064B4"/>
    <w:lvl w:ilvl="0" w:tplc="E8768986">
      <w:start w:val="1"/>
      <w:numFmt w:val="decimal"/>
      <w:lvlText w:val="3.%1"/>
      <w:lvlJc w:val="left"/>
      <w:pPr>
        <w:ind w:left="1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6" w:hanging="360"/>
      </w:pPr>
    </w:lvl>
    <w:lvl w:ilvl="2" w:tplc="0419001B" w:tentative="1">
      <w:start w:val="1"/>
      <w:numFmt w:val="lowerRoman"/>
      <w:lvlText w:val="%3."/>
      <w:lvlJc w:val="right"/>
      <w:pPr>
        <w:ind w:left="2746" w:hanging="180"/>
      </w:pPr>
    </w:lvl>
    <w:lvl w:ilvl="3" w:tplc="0419000F" w:tentative="1">
      <w:start w:val="1"/>
      <w:numFmt w:val="decimal"/>
      <w:lvlText w:val="%4."/>
      <w:lvlJc w:val="left"/>
      <w:pPr>
        <w:ind w:left="3466" w:hanging="360"/>
      </w:pPr>
    </w:lvl>
    <w:lvl w:ilvl="4" w:tplc="04190019" w:tentative="1">
      <w:start w:val="1"/>
      <w:numFmt w:val="lowerLetter"/>
      <w:lvlText w:val="%5."/>
      <w:lvlJc w:val="left"/>
      <w:pPr>
        <w:ind w:left="4186" w:hanging="360"/>
      </w:pPr>
    </w:lvl>
    <w:lvl w:ilvl="5" w:tplc="0419001B" w:tentative="1">
      <w:start w:val="1"/>
      <w:numFmt w:val="lowerRoman"/>
      <w:lvlText w:val="%6."/>
      <w:lvlJc w:val="right"/>
      <w:pPr>
        <w:ind w:left="4906" w:hanging="180"/>
      </w:pPr>
    </w:lvl>
    <w:lvl w:ilvl="6" w:tplc="0419000F" w:tentative="1">
      <w:start w:val="1"/>
      <w:numFmt w:val="decimal"/>
      <w:lvlText w:val="%7."/>
      <w:lvlJc w:val="left"/>
      <w:pPr>
        <w:ind w:left="5626" w:hanging="360"/>
      </w:pPr>
    </w:lvl>
    <w:lvl w:ilvl="7" w:tplc="04190019" w:tentative="1">
      <w:start w:val="1"/>
      <w:numFmt w:val="lowerLetter"/>
      <w:lvlText w:val="%8."/>
      <w:lvlJc w:val="left"/>
      <w:pPr>
        <w:ind w:left="6346" w:hanging="360"/>
      </w:pPr>
    </w:lvl>
    <w:lvl w:ilvl="8" w:tplc="0419001B" w:tentative="1">
      <w:start w:val="1"/>
      <w:numFmt w:val="lowerRoman"/>
      <w:lvlText w:val="%9."/>
      <w:lvlJc w:val="right"/>
      <w:pPr>
        <w:ind w:left="7066" w:hanging="180"/>
      </w:pPr>
    </w:lvl>
  </w:abstractNum>
  <w:num w:numId="1">
    <w:abstractNumId w:val="16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</w:num>
  <w:num w:numId="5">
    <w:abstractNumId w:val="24"/>
  </w:num>
  <w:num w:numId="6">
    <w:abstractNumId w:val="19"/>
  </w:num>
  <w:num w:numId="7">
    <w:abstractNumId w:val="9"/>
  </w:num>
  <w:num w:numId="8">
    <w:abstractNumId w:val="5"/>
  </w:num>
  <w:num w:numId="9">
    <w:abstractNumId w:val="23"/>
  </w:num>
  <w:num w:numId="10">
    <w:abstractNumId w:val="14"/>
  </w:num>
  <w:num w:numId="11">
    <w:abstractNumId w:val="11"/>
  </w:num>
  <w:num w:numId="12">
    <w:abstractNumId w:val="1"/>
  </w:num>
  <w:num w:numId="13">
    <w:abstractNumId w:val="22"/>
  </w:num>
  <w:num w:numId="14">
    <w:abstractNumId w:val="10"/>
  </w:num>
  <w:num w:numId="15">
    <w:abstractNumId w:val="25"/>
  </w:num>
  <w:num w:numId="16">
    <w:abstractNumId w:val="2"/>
  </w:num>
  <w:num w:numId="17">
    <w:abstractNumId w:val="12"/>
  </w:num>
  <w:num w:numId="18">
    <w:abstractNumId w:val="17"/>
  </w:num>
  <w:num w:numId="19">
    <w:abstractNumId w:val="3"/>
  </w:num>
  <w:num w:numId="20">
    <w:abstractNumId w:val="4"/>
  </w:num>
  <w:num w:numId="21">
    <w:abstractNumId w:val="21"/>
  </w:num>
  <w:num w:numId="22">
    <w:abstractNumId w:val="15"/>
  </w:num>
  <w:num w:numId="23">
    <w:abstractNumId w:val="8"/>
  </w:num>
  <w:num w:numId="24">
    <w:abstractNumId w:val="7"/>
  </w:num>
  <w:num w:numId="25">
    <w:abstractNumId w:val="20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B53"/>
    <w:rsid w:val="000B1590"/>
    <w:rsid w:val="000E326F"/>
    <w:rsid w:val="0011405B"/>
    <w:rsid w:val="00153C01"/>
    <w:rsid w:val="001658E6"/>
    <w:rsid w:val="001B5089"/>
    <w:rsid w:val="001D1C3F"/>
    <w:rsid w:val="00246677"/>
    <w:rsid w:val="00261DF9"/>
    <w:rsid w:val="002976CA"/>
    <w:rsid w:val="002C6317"/>
    <w:rsid w:val="002D5D14"/>
    <w:rsid w:val="00362996"/>
    <w:rsid w:val="003C6C27"/>
    <w:rsid w:val="003E64AE"/>
    <w:rsid w:val="00435339"/>
    <w:rsid w:val="004839AE"/>
    <w:rsid w:val="00494039"/>
    <w:rsid w:val="004963CF"/>
    <w:rsid w:val="004C70B7"/>
    <w:rsid w:val="00502C4A"/>
    <w:rsid w:val="00575C65"/>
    <w:rsid w:val="00604D58"/>
    <w:rsid w:val="00616F73"/>
    <w:rsid w:val="00647101"/>
    <w:rsid w:val="00671B53"/>
    <w:rsid w:val="006D5EF3"/>
    <w:rsid w:val="006E0DEB"/>
    <w:rsid w:val="00767CF3"/>
    <w:rsid w:val="00844414"/>
    <w:rsid w:val="00887273"/>
    <w:rsid w:val="00894C6A"/>
    <w:rsid w:val="008B4C1F"/>
    <w:rsid w:val="008C3ACD"/>
    <w:rsid w:val="009176F4"/>
    <w:rsid w:val="00962BF2"/>
    <w:rsid w:val="0098374C"/>
    <w:rsid w:val="00A4539B"/>
    <w:rsid w:val="00AA31ED"/>
    <w:rsid w:val="00AA3E6F"/>
    <w:rsid w:val="00B10A6E"/>
    <w:rsid w:val="00B31867"/>
    <w:rsid w:val="00B6487A"/>
    <w:rsid w:val="00BD254A"/>
    <w:rsid w:val="00D04685"/>
    <w:rsid w:val="00DA6FFC"/>
    <w:rsid w:val="00DB3AF5"/>
    <w:rsid w:val="00DE6125"/>
    <w:rsid w:val="00E43209"/>
    <w:rsid w:val="00E62511"/>
    <w:rsid w:val="00E63A38"/>
    <w:rsid w:val="00EA1996"/>
    <w:rsid w:val="00F35446"/>
    <w:rsid w:val="00FC0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53"/>
    <w:pPr>
      <w:spacing w:after="200" w:line="276" w:lineRule="auto"/>
    </w:pPr>
  </w:style>
  <w:style w:type="paragraph" w:styleId="8">
    <w:name w:val="heading 8"/>
    <w:basedOn w:val="a"/>
    <w:next w:val="a"/>
    <w:link w:val="80"/>
    <w:qFormat/>
    <w:rsid w:val="001B5089"/>
    <w:pPr>
      <w:keepNext/>
      <w:spacing w:after="0" w:line="360" w:lineRule="atLeast"/>
      <w:ind w:firstLine="709"/>
      <w:jc w:val="center"/>
      <w:outlineLvl w:val="7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671B53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671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1B53"/>
  </w:style>
  <w:style w:type="paragraph" w:styleId="a5">
    <w:name w:val="footer"/>
    <w:basedOn w:val="a"/>
    <w:link w:val="a6"/>
    <w:uiPriority w:val="99"/>
    <w:unhideWhenUsed/>
    <w:rsid w:val="00671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1B53"/>
  </w:style>
  <w:style w:type="character" w:customStyle="1" w:styleId="4">
    <w:name w:val="Основной текст (4)_"/>
    <w:link w:val="40"/>
    <w:locked/>
    <w:rsid w:val="00671B5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71B53"/>
    <w:pPr>
      <w:shd w:val="clear" w:color="auto" w:fill="FFFFFF"/>
      <w:spacing w:before="300" w:after="120" w:line="0" w:lineRule="atLeast"/>
      <w:ind w:hanging="5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1B508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Style7">
    <w:name w:val="Style7"/>
    <w:basedOn w:val="a"/>
    <w:uiPriority w:val="99"/>
    <w:rsid w:val="001B5089"/>
    <w:pPr>
      <w:widowControl w:val="0"/>
      <w:autoSpaceDE w:val="0"/>
      <w:autoSpaceDN w:val="0"/>
      <w:adjustRightInd w:val="0"/>
      <w:spacing w:after="0" w:line="322" w:lineRule="exact"/>
      <w:ind w:firstLine="74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1B5089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uiPriority w:val="99"/>
    <w:rsid w:val="002466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46677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46677"/>
    <w:pPr>
      <w:widowControl w:val="0"/>
      <w:autoSpaceDE w:val="0"/>
      <w:autoSpaceDN w:val="0"/>
      <w:adjustRightInd w:val="0"/>
      <w:spacing w:after="0" w:line="326" w:lineRule="exact"/>
      <w:ind w:firstLine="57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46677"/>
    <w:pPr>
      <w:widowControl w:val="0"/>
      <w:autoSpaceDE w:val="0"/>
      <w:autoSpaceDN w:val="0"/>
      <w:adjustRightInd w:val="0"/>
      <w:spacing w:after="0" w:line="326" w:lineRule="exact"/>
      <w:ind w:firstLine="54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466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246677"/>
    <w:rPr>
      <w:rFonts w:ascii="Impact" w:hAnsi="Impact" w:cs="Impact"/>
      <w:i/>
      <w:iCs/>
      <w:sz w:val="8"/>
      <w:szCs w:val="8"/>
    </w:rPr>
  </w:style>
  <w:style w:type="character" w:customStyle="1" w:styleId="FontStyle21">
    <w:name w:val="Font Style21"/>
    <w:basedOn w:val="a0"/>
    <w:uiPriority w:val="99"/>
    <w:rsid w:val="00246677"/>
    <w:rPr>
      <w:rFonts w:ascii="Corbel" w:hAnsi="Corbel" w:cs="Corbel"/>
      <w:b/>
      <w:bCs/>
      <w:spacing w:val="-10"/>
      <w:sz w:val="8"/>
      <w:szCs w:val="8"/>
    </w:rPr>
  </w:style>
  <w:style w:type="paragraph" w:customStyle="1" w:styleId="Style4">
    <w:name w:val="Style4"/>
    <w:basedOn w:val="a"/>
    <w:uiPriority w:val="99"/>
    <w:rsid w:val="002466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24667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246677"/>
    <w:pPr>
      <w:widowControl w:val="0"/>
      <w:autoSpaceDE w:val="0"/>
      <w:autoSpaceDN w:val="0"/>
      <w:adjustRightInd w:val="0"/>
      <w:spacing w:after="0" w:line="322" w:lineRule="exact"/>
      <w:ind w:hanging="55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46677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46677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46677"/>
    <w:pPr>
      <w:widowControl w:val="0"/>
      <w:autoSpaceDE w:val="0"/>
      <w:autoSpaceDN w:val="0"/>
      <w:adjustRightInd w:val="0"/>
      <w:spacing w:after="0" w:line="78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246677"/>
    <w:rPr>
      <w:rFonts w:ascii="Georgia" w:hAnsi="Georgia" w:cs="Georgia"/>
      <w:spacing w:val="-10"/>
      <w:sz w:val="20"/>
      <w:szCs w:val="20"/>
    </w:rPr>
  </w:style>
  <w:style w:type="character" w:customStyle="1" w:styleId="FontStyle26">
    <w:name w:val="Font Style26"/>
    <w:basedOn w:val="a0"/>
    <w:uiPriority w:val="99"/>
    <w:rsid w:val="0024667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2466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466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466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2466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246677"/>
    <w:rPr>
      <w:rFonts w:ascii="Times New Roman" w:hAnsi="Times New Roman" w:cs="Times New Roman"/>
      <w:b/>
      <w:bCs/>
      <w:spacing w:val="-20"/>
      <w:sz w:val="28"/>
      <w:szCs w:val="28"/>
    </w:rPr>
  </w:style>
  <w:style w:type="paragraph" w:styleId="a7">
    <w:name w:val="List Paragraph"/>
    <w:basedOn w:val="a"/>
    <w:uiPriority w:val="34"/>
    <w:qFormat/>
    <w:rsid w:val="00BD254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3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3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2543</Words>
  <Characters>14501</Characters>
  <Application>Microsoft Office Word</Application>
  <DocSecurity>4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Cab15_4</dc:creator>
  <cp:lastModifiedBy>ЛИКТ 32</cp:lastModifiedBy>
  <cp:revision>2</cp:revision>
  <cp:lastPrinted>2017-09-08T10:15:00Z</cp:lastPrinted>
  <dcterms:created xsi:type="dcterms:W3CDTF">2017-09-11T06:38:00Z</dcterms:created>
  <dcterms:modified xsi:type="dcterms:W3CDTF">2017-09-11T06:38:00Z</dcterms:modified>
</cp:coreProperties>
</file>