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DA" w:rsidRPr="00010EEC" w:rsidRDefault="004B11DA" w:rsidP="004B11DA">
      <w:pPr>
        <w:rPr>
          <w:rFonts w:ascii="Times New Roman" w:hAnsi="Times New Roman" w:cs="Times New Roman"/>
          <w:b/>
          <w:sz w:val="32"/>
          <w:szCs w:val="32"/>
        </w:rPr>
      </w:pPr>
      <w:r w:rsidRPr="00010EEC">
        <w:rPr>
          <w:rFonts w:ascii="Times New Roman" w:hAnsi="Times New Roman" w:cs="Times New Roman"/>
          <w:b/>
          <w:sz w:val="32"/>
          <w:szCs w:val="32"/>
        </w:rPr>
        <w:t>Занятия по робототехнике</w:t>
      </w:r>
      <w:bookmarkStart w:id="0" w:name="_GoBack"/>
      <w:bookmarkEnd w:id="0"/>
    </w:p>
    <w:p w:rsidR="004B11DA" w:rsidRPr="004B11DA" w:rsidRDefault="004B11DA" w:rsidP="004B11DA">
      <w:pPr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 Занятия по робототехнике представляют собой творческий процесс, в рамках которого ребенку удается создать собственный продукт – робота. Не надо думать, что появляется нечто сложное, некий искусственный разум, – нет, малыши работают со специальными конструкторами, создавая фигуры и машины, используя подсказки педагога и собственную фантазию. На занятиях дети будут конструировать все то, с чем они хорошо знакомы в реальной жизни. Кроме того, детям будет интересно создавать из деталей своих любимых сказочных персонажей! Суть занятий состоит в изучении механизмов, упрощенной работе с моторами, рычагами, колесом, создании моделей по схемам или даже придумывании своих.  </w:t>
      </w:r>
    </w:p>
    <w:p w:rsidR="006D0F6A" w:rsidRDefault="004B11DA" w:rsidP="004B11DA">
      <w:pPr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На таких занятиях развивается усидчивость, целеустремленность, формируется техническое мышление.</w:t>
      </w:r>
    </w:p>
    <w:p w:rsidR="00010EEC" w:rsidRDefault="00010EEC" w:rsidP="004B11DA">
      <w:pPr>
        <w:rPr>
          <w:rFonts w:ascii="Times New Roman" w:hAnsi="Times New Roman" w:cs="Times New Roman"/>
          <w:sz w:val="24"/>
          <w:szCs w:val="24"/>
        </w:rPr>
      </w:pPr>
    </w:p>
    <w:p w:rsidR="00010EEC" w:rsidRDefault="00010EEC" w:rsidP="004B11DA">
      <w:pPr>
        <w:rPr>
          <w:rFonts w:ascii="Times New Roman" w:hAnsi="Times New Roman" w:cs="Times New Roman"/>
          <w:sz w:val="24"/>
          <w:szCs w:val="24"/>
        </w:rPr>
      </w:pPr>
    </w:p>
    <w:p w:rsidR="00010EEC" w:rsidRPr="004B11DA" w:rsidRDefault="00010EEC" w:rsidP="004B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k1EABDX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EEC" w:rsidRPr="004B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DA"/>
    <w:rsid w:val="00010EEC"/>
    <w:rsid w:val="004B11DA"/>
    <w:rsid w:val="006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14E0"/>
  <w15:chartTrackingRefBased/>
  <w15:docId w15:val="{79900443-303A-45DD-9389-BA5AF5B4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Apollinaria Emelina</dc:creator>
  <cp:keywords/>
  <dc:description/>
  <cp:lastModifiedBy>Apollinaria Emelina</cp:lastModifiedBy>
  <cp:revision>1</cp:revision>
  <dcterms:created xsi:type="dcterms:W3CDTF">2022-12-13T14:47:00Z</dcterms:created>
  <dcterms:modified xsi:type="dcterms:W3CDTF">2022-12-13T15:41:00Z</dcterms:modified>
</cp:coreProperties>
</file>